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D60C3" w14:textId="77777777" w:rsidR="006D616F" w:rsidRDefault="006D616F" w:rsidP="006D616F">
      <w:pPr>
        <w:tabs>
          <w:tab w:val="left" w:pos="2640"/>
        </w:tabs>
        <w:spacing w:after="0" w:line="240" w:lineRule="auto"/>
        <w:jc w:val="center"/>
        <w:rPr>
          <w:rStyle w:val="a4"/>
          <w:rFonts w:cstheme="minorHAnsi"/>
          <w:bCs w:val="0"/>
          <w:sz w:val="24"/>
          <w:szCs w:val="24"/>
        </w:rPr>
      </w:pPr>
    </w:p>
    <w:p w14:paraId="06060A23" w14:textId="77777777" w:rsidR="006D616F" w:rsidRPr="005E3D08" w:rsidRDefault="006D616F" w:rsidP="006D616F">
      <w:pPr>
        <w:spacing w:after="0" w:line="240" w:lineRule="auto"/>
        <w:jc w:val="both"/>
        <w:rPr>
          <w:color w:val="FF0000"/>
          <w:sz w:val="24"/>
          <w:szCs w:val="24"/>
        </w:rPr>
      </w:pPr>
      <w:r w:rsidRPr="005E3D08">
        <w:rPr>
          <w:noProof/>
          <w:color w:val="FF0000"/>
          <w:sz w:val="24"/>
          <w:szCs w:val="24"/>
          <w:lang w:eastAsia="el-GR"/>
        </w:rPr>
        <mc:AlternateContent>
          <mc:Choice Requires="wps">
            <w:drawing>
              <wp:anchor distT="0" distB="0" distL="114300" distR="114300" simplePos="0" relativeHeight="251659264" behindDoc="0" locked="0" layoutInCell="1" allowOverlap="1" wp14:anchorId="769E2A92" wp14:editId="2CD42471">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28575" cap="rnd">
                              <a:solidFill>
                                <a:srgbClr val="000000"/>
                              </a:solidFill>
                              <a:prstDash val="sysDot"/>
                              <a:miter lim="800000"/>
                              <a:headEnd/>
                              <a:tailEnd/>
                            </a14:hiddenLine>
                          </a:ext>
                        </a:extLst>
                      </wps:spPr>
                      <wps:txbx>
                        <w:txbxContent>
                          <w:p w14:paraId="03D241E2" w14:textId="77777777" w:rsidR="006D616F" w:rsidRDefault="006D616F" w:rsidP="006D616F">
                            <w:pPr>
                              <w:spacing w:after="0" w:line="240" w:lineRule="auto"/>
                              <w:jc w:val="center"/>
                              <w:rPr>
                                <w:color w:val="333399"/>
                                <w:sz w:val="24"/>
                                <w:szCs w:val="24"/>
                                <w:lang w:val="en-US"/>
                              </w:rPr>
                            </w:pPr>
                            <w:r>
                              <w:rPr>
                                <w:noProof/>
                                <w:color w:val="333399"/>
                                <w:sz w:val="24"/>
                                <w:szCs w:val="24"/>
                                <w:lang w:eastAsia="el-GR"/>
                              </w:rPr>
                              <w:drawing>
                                <wp:inline distT="0" distB="0" distL="0" distR="0" wp14:anchorId="4D7E4F87" wp14:editId="01BDDC1E">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3436322D" w14:textId="77777777" w:rsidR="006D616F" w:rsidRDefault="006D616F" w:rsidP="006D616F">
                            <w:pPr>
                              <w:spacing w:after="0" w:line="240" w:lineRule="auto"/>
                              <w:jc w:val="center"/>
                              <w:rPr>
                                <w:color w:val="4F81BD"/>
                              </w:rPr>
                            </w:pPr>
                            <w:r>
                              <w:rPr>
                                <w:color w:val="4F81BD"/>
                              </w:rPr>
                              <w:t>ΕΛΛΗΝΙΚΗ ΔΗΜΟΚΡΑΤΙΑ</w:t>
                            </w:r>
                          </w:p>
                          <w:p w14:paraId="1E2FAF3B" w14:textId="77777777" w:rsidR="006D616F" w:rsidRDefault="006D616F" w:rsidP="006D616F">
                            <w:pPr>
                              <w:spacing w:after="0" w:line="240" w:lineRule="auto"/>
                              <w:jc w:val="center"/>
                              <w:rPr>
                                <w:color w:val="4F81BD"/>
                              </w:rPr>
                            </w:pPr>
                            <w:r>
                              <w:rPr>
                                <w:color w:val="4F81BD"/>
                              </w:rPr>
                              <w:t xml:space="preserve">ΥΠΟΥΡΓΕΙΟ  ΠΟΛΙΤΙΣΜΟΥ </w:t>
                            </w:r>
                          </w:p>
                          <w:p w14:paraId="26623DD5" w14:textId="77777777" w:rsidR="006D616F" w:rsidRDefault="006D616F" w:rsidP="006D616F">
                            <w:pPr>
                              <w:spacing w:after="0" w:line="240" w:lineRule="auto"/>
                              <w:jc w:val="center"/>
                              <w:rPr>
                                <w:color w:val="4F81BD"/>
                                <w:sz w:val="20"/>
                                <w:szCs w:val="20"/>
                              </w:rPr>
                            </w:pPr>
                            <w:r>
                              <w:rPr>
                                <w:color w:val="4F81BD"/>
                                <w:sz w:val="20"/>
                                <w:szCs w:val="20"/>
                              </w:rPr>
                              <w:t xml:space="preserve">ΓΡΑΦΕΙΟ ΤΥΠΟΥ                                    </w:t>
                            </w:r>
                          </w:p>
                          <w:p w14:paraId="21EACE3A" w14:textId="77777777" w:rsidR="006D616F" w:rsidRDefault="006D616F" w:rsidP="006D616F">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69E2A92" id="_x0000_t202" coordsize="21600,21600" o:spt="202" path="m,l,21600r21600,l21600,xe">
                <v:stroke joinstyle="miter"/>
                <v:path gradientshapeok="t" o:connecttype="rect"/>
              </v:shapetype>
              <v:shape id="Πλαίσιο κειμένου 2" o:spid="_x0000_s1026" type="#_x0000_t202" style="position:absolute;left:0;text-align:left;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" stroked="f">
                <v:textbox inset="0,0,0,0">
                  <w:txbxContent>
                    <w:p w14:paraId="03D241E2" w14:textId="77777777" w:rsidR="006D616F" w:rsidRDefault="006D616F" w:rsidP="006D616F">
                      <w:pPr>
                        <w:spacing w:after="0" w:line="240" w:lineRule="auto"/>
                        <w:jc w:val="center"/>
                        <w:rPr>
                          <w:color w:val="333399"/>
                          <w:sz w:val="24"/>
                          <w:szCs w:val="24"/>
                          <w:lang w:val="en-US"/>
                        </w:rPr>
                      </w:pPr>
                      <w:r>
                        <w:rPr>
                          <w:noProof/>
                          <w:color w:val="333399"/>
                          <w:sz w:val="24"/>
                          <w:szCs w:val="24"/>
                          <w:lang w:eastAsia="el-GR"/>
                        </w:rPr>
                        <w:drawing>
                          <wp:inline distT="0" distB="0" distL="0" distR="0" wp14:anchorId="4D7E4F87" wp14:editId="01BDDC1E">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3436322D" w14:textId="77777777" w:rsidR="006D616F" w:rsidRDefault="006D616F" w:rsidP="006D616F">
                      <w:pPr>
                        <w:spacing w:after="0" w:line="240" w:lineRule="auto"/>
                        <w:jc w:val="center"/>
                        <w:rPr>
                          <w:color w:val="4F81BD"/>
                        </w:rPr>
                      </w:pPr>
                      <w:r>
                        <w:rPr>
                          <w:color w:val="4F81BD"/>
                        </w:rPr>
                        <w:t>ΕΛΛΗΝΙΚΗ ΔΗΜΟΚΡΑΤΙΑ</w:t>
                      </w:r>
                    </w:p>
                    <w:p w14:paraId="1E2FAF3B" w14:textId="77777777" w:rsidR="006D616F" w:rsidRDefault="006D616F" w:rsidP="006D616F">
                      <w:pPr>
                        <w:spacing w:after="0" w:line="240" w:lineRule="auto"/>
                        <w:jc w:val="center"/>
                        <w:rPr>
                          <w:color w:val="4F81BD"/>
                        </w:rPr>
                      </w:pPr>
                      <w:r>
                        <w:rPr>
                          <w:color w:val="4F81BD"/>
                        </w:rPr>
                        <w:t xml:space="preserve">ΥΠΟΥΡΓΕΙΟ  ΠΟΛΙΤΙΣΜΟΥ </w:t>
                      </w:r>
                    </w:p>
                    <w:p w14:paraId="26623DD5" w14:textId="77777777" w:rsidR="006D616F" w:rsidRDefault="006D616F" w:rsidP="006D616F">
                      <w:pPr>
                        <w:spacing w:after="0" w:line="240" w:lineRule="auto"/>
                        <w:jc w:val="center"/>
                        <w:rPr>
                          <w:color w:val="4F81BD"/>
                          <w:sz w:val="20"/>
                          <w:szCs w:val="20"/>
                        </w:rPr>
                      </w:pPr>
                      <w:r>
                        <w:rPr>
                          <w:color w:val="4F81BD"/>
                          <w:sz w:val="20"/>
                          <w:szCs w:val="20"/>
                        </w:rPr>
                        <w:t xml:space="preserve">ΓΡΑΦΕΙΟ ΤΥΠΟΥ                                    </w:t>
                      </w:r>
                    </w:p>
                    <w:p w14:paraId="21EACE3A" w14:textId="77777777" w:rsidR="006D616F" w:rsidRDefault="006D616F" w:rsidP="006D616F">
                      <w:pPr>
                        <w:spacing w:after="0" w:line="240" w:lineRule="auto"/>
                        <w:jc w:val="center"/>
                        <w:rPr>
                          <w:color w:val="4F81BD"/>
                          <w:sz w:val="20"/>
                          <w:szCs w:val="20"/>
                        </w:rPr>
                      </w:pPr>
                      <w:r>
                        <w:rPr>
                          <w:color w:val="4F81BD"/>
                          <w:sz w:val="20"/>
                          <w:szCs w:val="20"/>
                        </w:rPr>
                        <w:t>------</w:t>
                      </w:r>
                    </w:p>
                  </w:txbxContent>
                </v:textbox>
              </v:shape>
            </w:pict>
          </mc:Fallback>
        </mc:AlternateContent>
      </w:r>
      <w:r w:rsidRPr="005E3D08">
        <w:rPr>
          <w:color w:val="FF0000"/>
          <w:sz w:val="24"/>
          <w:szCs w:val="24"/>
        </w:rPr>
        <w:t xml:space="preserve"> </w:t>
      </w:r>
    </w:p>
    <w:p w14:paraId="30BF8668" w14:textId="77777777" w:rsidR="006D616F" w:rsidRDefault="006D616F" w:rsidP="006D616F">
      <w:pPr>
        <w:tabs>
          <w:tab w:val="left" w:pos="2640"/>
        </w:tabs>
        <w:spacing w:after="0" w:line="240" w:lineRule="auto"/>
        <w:jc w:val="center"/>
        <w:rPr>
          <w:rStyle w:val="a4"/>
          <w:rFonts w:cstheme="minorHAnsi"/>
          <w:bCs w:val="0"/>
          <w:sz w:val="24"/>
          <w:szCs w:val="24"/>
        </w:rPr>
      </w:pPr>
    </w:p>
    <w:p w14:paraId="3E940545" w14:textId="77777777" w:rsidR="006D616F" w:rsidRDefault="006D616F" w:rsidP="006D616F">
      <w:pPr>
        <w:tabs>
          <w:tab w:val="left" w:pos="2640"/>
        </w:tabs>
        <w:spacing w:after="0" w:line="240" w:lineRule="auto"/>
        <w:jc w:val="center"/>
        <w:rPr>
          <w:rStyle w:val="a4"/>
          <w:rFonts w:cstheme="minorHAnsi"/>
          <w:bCs w:val="0"/>
          <w:sz w:val="24"/>
          <w:szCs w:val="24"/>
        </w:rPr>
      </w:pPr>
    </w:p>
    <w:p w14:paraId="4F9AF877" w14:textId="77777777" w:rsidR="006D616F" w:rsidRDefault="006D616F" w:rsidP="006D616F">
      <w:pPr>
        <w:tabs>
          <w:tab w:val="left" w:pos="2640"/>
        </w:tabs>
        <w:spacing w:after="0" w:line="240" w:lineRule="auto"/>
        <w:jc w:val="center"/>
        <w:rPr>
          <w:rStyle w:val="a4"/>
          <w:rFonts w:cstheme="minorHAnsi"/>
          <w:bCs w:val="0"/>
          <w:sz w:val="24"/>
          <w:szCs w:val="24"/>
        </w:rPr>
      </w:pPr>
    </w:p>
    <w:p w14:paraId="073AC340" w14:textId="77777777" w:rsidR="006D616F" w:rsidRDefault="006D616F" w:rsidP="006D616F">
      <w:pPr>
        <w:tabs>
          <w:tab w:val="left" w:pos="2640"/>
        </w:tabs>
        <w:spacing w:after="0" w:line="240" w:lineRule="auto"/>
        <w:jc w:val="center"/>
        <w:rPr>
          <w:rStyle w:val="a4"/>
          <w:rFonts w:cstheme="minorHAnsi"/>
          <w:bCs w:val="0"/>
          <w:sz w:val="24"/>
          <w:szCs w:val="24"/>
        </w:rPr>
      </w:pPr>
    </w:p>
    <w:p w14:paraId="746135CE" w14:textId="77777777" w:rsidR="006D616F" w:rsidRDefault="006D616F" w:rsidP="006D616F">
      <w:pPr>
        <w:tabs>
          <w:tab w:val="left" w:pos="2640"/>
        </w:tabs>
        <w:spacing w:after="0" w:line="240" w:lineRule="auto"/>
        <w:jc w:val="center"/>
        <w:rPr>
          <w:rStyle w:val="a4"/>
          <w:rFonts w:cstheme="minorHAnsi"/>
          <w:bCs w:val="0"/>
          <w:sz w:val="24"/>
          <w:szCs w:val="24"/>
        </w:rPr>
      </w:pPr>
    </w:p>
    <w:p w14:paraId="505A0B95" w14:textId="77777777" w:rsidR="006D616F" w:rsidRDefault="006D616F" w:rsidP="006D616F">
      <w:pPr>
        <w:tabs>
          <w:tab w:val="left" w:pos="2640"/>
        </w:tabs>
        <w:spacing w:after="0" w:line="240" w:lineRule="auto"/>
        <w:jc w:val="center"/>
        <w:rPr>
          <w:rStyle w:val="a4"/>
          <w:rFonts w:cstheme="minorHAnsi"/>
          <w:bCs w:val="0"/>
          <w:sz w:val="24"/>
          <w:szCs w:val="24"/>
        </w:rPr>
      </w:pPr>
    </w:p>
    <w:p w14:paraId="297B349D" w14:textId="7D009C4E" w:rsidR="006D616F" w:rsidRDefault="006D616F" w:rsidP="006D616F">
      <w:pPr>
        <w:tabs>
          <w:tab w:val="left" w:pos="2640"/>
        </w:tabs>
        <w:spacing w:after="0" w:line="240" w:lineRule="auto"/>
        <w:jc w:val="right"/>
        <w:rPr>
          <w:rStyle w:val="a4"/>
          <w:rFonts w:cstheme="minorHAnsi"/>
          <w:b w:val="0"/>
          <w:bCs w:val="0"/>
          <w:sz w:val="24"/>
          <w:szCs w:val="24"/>
        </w:rPr>
      </w:pPr>
      <w:r w:rsidRPr="002731E3">
        <w:rPr>
          <w:rStyle w:val="a4"/>
          <w:rFonts w:cstheme="minorHAnsi"/>
          <w:b w:val="0"/>
          <w:bCs w:val="0"/>
          <w:sz w:val="24"/>
          <w:szCs w:val="24"/>
        </w:rPr>
        <w:t>Αθήνα, 6 Ιουλίου 2025</w:t>
      </w:r>
    </w:p>
    <w:p w14:paraId="1B794F81" w14:textId="77777777" w:rsidR="002731E3" w:rsidRPr="002731E3" w:rsidRDefault="002731E3" w:rsidP="006D616F">
      <w:pPr>
        <w:tabs>
          <w:tab w:val="left" w:pos="2640"/>
        </w:tabs>
        <w:spacing w:after="0" w:line="240" w:lineRule="auto"/>
        <w:jc w:val="right"/>
        <w:rPr>
          <w:rStyle w:val="a4"/>
          <w:rFonts w:cstheme="minorHAnsi"/>
          <w:b w:val="0"/>
          <w:bCs w:val="0"/>
          <w:sz w:val="24"/>
          <w:szCs w:val="24"/>
        </w:rPr>
      </w:pPr>
    </w:p>
    <w:p w14:paraId="671B5C8E" w14:textId="6BC19867" w:rsidR="007626C7" w:rsidRPr="00320B3E" w:rsidRDefault="006D616F" w:rsidP="006D616F">
      <w:pPr>
        <w:spacing w:before="100" w:beforeAutospacing="1" w:after="100" w:afterAutospacing="1" w:line="240" w:lineRule="auto"/>
        <w:jc w:val="center"/>
        <w:rPr>
          <w:rFonts w:eastAsia="Times New Roman" w:cstheme="minorHAnsi"/>
          <w:b/>
          <w:bCs/>
          <w:sz w:val="24"/>
          <w:szCs w:val="24"/>
          <w:lang w:eastAsia="el-GR"/>
        </w:rPr>
      </w:pPr>
      <w:r w:rsidRPr="00320B3E">
        <w:rPr>
          <w:rFonts w:eastAsia="Times New Roman" w:cstheme="minorHAnsi"/>
          <w:b/>
          <w:bCs/>
          <w:sz w:val="24"/>
          <w:szCs w:val="24"/>
          <w:lang w:eastAsia="el-GR"/>
        </w:rPr>
        <w:t>Λίνα</w:t>
      </w:r>
      <w:r w:rsidR="002731E3">
        <w:rPr>
          <w:rFonts w:eastAsia="Times New Roman" w:cstheme="minorHAnsi"/>
          <w:b/>
          <w:bCs/>
          <w:sz w:val="24"/>
          <w:szCs w:val="24"/>
          <w:lang w:eastAsia="el-GR"/>
        </w:rPr>
        <w:t xml:space="preserve"> </w:t>
      </w:r>
      <w:proofErr w:type="spellStart"/>
      <w:r w:rsidR="002731E3">
        <w:rPr>
          <w:rFonts w:eastAsia="Times New Roman" w:cstheme="minorHAnsi"/>
          <w:b/>
          <w:bCs/>
          <w:sz w:val="24"/>
          <w:szCs w:val="24"/>
          <w:lang w:eastAsia="el-GR"/>
        </w:rPr>
        <w:t>Μενδώνη</w:t>
      </w:r>
      <w:proofErr w:type="spellEnd"/>
      <w:r w:rsidR="002731E3">
        <w:rPr>
          <w:rFonts w:eastAsia="Times New Roman" w:cstheme="minorHAnsi"/>
          <w:b/>
          <w:bCs/>
          <w:sz w:val="24"/>
          <w:szCs w:val="24"/>
          <w:lang w:eastAsia="el-GR"/>
        </w:rPr>
        <w:t>:</w:t>
      </w:r>
      <w:r w:rsidR="007626C7" w:rsidRPr="00320B3E">
        <w:rPr>
          <w:rFonts w:eastAsia="Times New Roman" w:cstheme="minorHAnsi"/>
          <w:b/>
          <w:bCs/>
          <w:sz w:val="24"/>
          <w:szCs w:val="24"/>
          <w:lang w:eastAsia="el-GR"/>
        </w:rPr>
        <w:t xml:space="preserve"> </w:t>
      </w:r>
      <w:r w:rsidR="0086773D">
        <w:rPr>
          <w:rFonts w:eastAsia="Times New Roman" w:cstheme="minorHAnsi"/>
          <w:b/>
          <w:bCs/>
          <w:sz w:val="24"/>
          <w:szCs w:val="24"/>
          <w:lang w:eastAsia="el-GR"/>
        </w:rPr>
        <w:t>Η αποκατάσταση του Παλαιού</w:t>
      </w:r>
      <w:r w:rsidR="00320B3E" w:rsidRPr="00320B3E">
        <w:rPr>
          <w:rFonts w:eastAsia="Times New Roman" w:cstheme="minorHAnsi"/>
          <w:b/>
          <w:bCs/>
          <w:sz w:val="24"/>
          <w:szCs w:val="24"/>
          <w:lang w:eastAsia="el-GR"/>
        </w:rPr>
        <w:t xml:space="preserve"> Τελωνείο</w:t>
      </w:r>
      <w:r w:rsidR="0086773D">
        <w:rPr>
          <w:rFonts w:eastAsia="Times New Roman" w:cstheme="minorHAnsi"/>
          <w:b/>
          <w:bCs/>
          <w:sz w:val="24"/>
          <w:szCs w:val="24"/>
          <w:lang w:eastAsia="el-GR"/>
        </w:rPr>
        <w:t>υ</w:t>
      </w:r>
      <w:r w:rsidR="00320B3E" w:rsidRPr="00320B3E">
        <w:rPr>
          <w:rFonts w:eastAsia="Times New Roman" w:cstheme="minorHAnsi"/>
          <w:b/>
          <w:bCs/>
          <w:sz w:val="24"/>
          <w:szCs w:val="24"/>
          <w:lang w:eastAsia="el-GR"/>
        </w:rPr>
        <w:t xml:space="preserve"> </w:t>
      </w:r>
      <w:r w:rsidR="0086773D">
        <w:rPr>
          <w:rFonts w:eastAsia="Times New Roman" w:cstheme="minorHAnsi"/>
          <w:b/>
          <w:bCs/>
          <w:sz w:val="24"/>
          <w:szCs w:val="24"/>
          <w:lang w:eastAsia="el-GR"/>
        </w:rPr>
        <w:t xml:space="preserve">στο </w:t>
      </w:r>
      <w:r w:rsidR="00320B3E" w:rsidRPr="00320B3E">
        <w:rPr>
          <w:rFonts w:eastAsia="Times New Roman" w:cstheme="minorHAnsi"/>
          <w:b/>
          <w:bCs/>
          <w:sz w:val="24"/>
          <w:szCs w:val="24"/>
          <w:lang w:eastAsia="el-GR"/>
        </w:rPr>
        <w:t>Να</w:t>
      </w:r>
      <w:r w:rsidR="0086773D">
        <w:rPr>
          <w:rFonts w:eastAsia="Times New Roman" w:cstheme="minorHAnsi"/>
          <w:b/>
          <w:bCs/>
          <w:sz w:val="24"/>
          <w:szCs w:val="24"/>
          <w:lang w:eastAsia="el-GR"/>
        </w:rPr>
        <w:t>ύπλιο</w:t>
      </w:r>
      <w:r w:rsidR="0036510E">
        <w:rPr>
          <w:rFonts w:eastAsia="Times New Roman" w:cstheme="minorHAnsi"/>
          <w:b/>
          <w:bCs/>
          <w:sz w:val="24"/>
          <w:szCs w:val="24"/>
          <w:lang w:eastAsia="el-GR"/>
        </w:rPr>
        <w:t>,</w:t>
      </w:r>
      <w:r w:rsidR="00320B3E" w:rsidRPr="00320B3E">
        <w:rPr>
          <w:rFonts w:cstheme="minorHAnsi"/>
          <w:b/>
          <w:bCs/>
          <w:sz w:val="24"/>
          <w:szCs w:val="24"/>
        </w:rPr>
        <w:t xml:space="preserve"> πρότυπο πολιτιστικής </w:t>
      </w:r>
      <w:r w:rsidR="0086773D">
        <w:rPr>
          <w:rFonts w:cstheme="minorHAnsi"/>
          <w:b/>
          <w:bCs/>
          <w:sz w:val="24"/>
          <w:szCs w:val="24"/>
        </w:rPr>
        <w:t xml:space="preserve">διαχείρισης </w:t>
      </w:r>
      <w:r w:rsidR="00320B3E" w:rsidRPr="00320B3E">
        <w:rPr>
          <w:rFonts w:cstheme="minorHAnsi"/>
          <w:b/>
          <w:bCs/>
          <w:sz w:val="24"/>
          <w:szCs w:val="24"/>
        </w:rPr>
        <w:t>με αναπτυξιακό πρόσημο</w:t>
      </w:r>
    </w:p>
    <w:p w14:paraId="4F2ABEC2" w14:textId="2ADE4F5C" w:rsidR="0086773D" w:rsidRDefault="0086773D" w:rsidP="002731E3">
      <w:pPr>
        <w:pStyle w:val="Web"/>
        <w:spacing w:line="276" w:lineRule="auto"/>
        <w:jc w:val="both"/>
        <w:rPr>
          <w:rFonts w:asciiTheme="minorHAnsi" w:hAnsiTheme="minorHAnsi" w:cstheme="minorHAnsi"/>
          <w:lang w:eastAsia="el-GR"/>
        </w:rPr>
      </w:pPr>
      <w:r>
        <w:rPr>
          <w:rFonts w:asciiTheme="minorHAnsi" w:hAnsiTheme="minorHAnsi" w:cstheme="minorHAnsi"/>
          <w:lang w:eastAsia="el-GR"/>
        </w:rPr>
        <w:t>Το</w:t>
      </w:r>
      <w:r w:rsidRPr="00320B3E">
        <w:rPr>
          <w:rFonts w:asciiTheme="minorHAnsi" w:hAnsiTheme="minorHAnsi" w:cstheme="minorHAnsi"/>
          <w:lang w:eastAsia="el-GR"/>
        </w:rPr>
        <w:t xml:space="preserve"> αποκατεστημένο κτ</w:t>
      </w:r>
      <w:r>
        <w:rPr>
          <w:rFonts w:asciiTheme="minorHAnsi" w:hAnsiTheme="minorHAnsi" w:cstheme="minorHAnsi"/>
          <w:lang w:eastAsia="el-GR"/>
        </w:rPr>
        <w:t>ήριο</w:t>
      </w:r>
      <w:r w:rsidRPr="00320B3E">
        <w:rPr>
          <w:rFonts w:asciiTheme="minorHAnsi" w:hAnsiTheme="minorHAnsi" w:cstheme="minorHAnsi"/>
          <w:lang w:eastAsia="el-GR"/>
        </w:rPr>
        <w:t xml:space="preserve"> του Παλαιού Τελωνείου </w:t>
      </w:r>
      <w:r>
        <w:rPr>
          <w:rFonts w:asciiTheme="minorHAnsi" w:hAnsiTheme="minorHAnsi" w:cstheme="minorHAnsi"/>
          <w:lang w:eastAsia="el-GR"/>
        </w:rPr>
        <w:t xml:space="preserve">στο </w:t>
      </w:r>
      <w:r w:rsidRPr="00320B3E">
        <w:rPr>
          <w:rFonts w:asciiTheme="minorHAnsi" w:hAnsiTheme="minorHAnsi" w:cstheme="minorHAnsi"/>
          <w:lang w:eastAsia="el-GR"/>
        </w:rPr>
        <w:t>Να</w:t>
      </w:r>
      <w:r>
        <w:rPr>
          <w:rFonts w:asciiTheme="minorHAnsi" w:hAnsiTheme="minorHAnsi" w:cstheme="minorHAnsi"/>
          <w:lang w:eastAsia="el-GR"/>
        </w:rPr>
        <w:t>ύπλιο</w:t>
      </w:r>
      <w:r w:rsidRPr="00320B3E">
        <w:rPr>
          <w:rFonts w:asciiTheme="minorHAnsi" w:hAnsiTheme="minorHAnsi" w:cstheme="minorHAnsi"/>
          <w:lang w:eastAsia="el-GR"/>
        </w:rPr>
        <w:t>, ενός σημαντικού μνημείου με ιδιαίτερη ιστορική και αρχιτεκτονική αξία</w:t>
      </w:r>
      <w:r>
        <w:rPr>
          <w:rFonts w:asciiTheme="minorHAnsi" w:hAnsiTheme="minorHAnsi" w:cstheme="minorHAnsi"/>
          <w:lang w:eastAsia="el-GR"/>
        </w:rPr>
        <w:t>,</w:t>
      </w:r>
      <w:r w:rsidR="00827821">
        <w:rPr>
          <w:rFonts w:asciiTheme="minorHAnsi" w:hAnsiTheme="minorHAnsi" w:cstheme="minorHAnsi"/>
          <w:lang w:eastAsia="el-GR"/>
        </w:rPr>
        <w:t xml:space="preserve"> </w:t>
      </w:r>
      <w:r>
        <w:rPr>
          <w:rFonts w:asciiTheme="minorHAnsi" w:hAnsiTheme="minorHAnsi" w:cstheme="minorHAnsi"/>
          <w:lang w:eastAsia="el-GR"/>
        </w:rPr>
        <w:t>εγκαινίασε η</w:t>
      </w:r>
      <w:r w:rsidR="007626C7" w:rsidRPr="00320B3E">
        <w:rPr>
          <w:rFonts w:asciiTheme="minorHAnsi" w:hAnsiTheme="minorHAnsi" w:cstheme="minorHAnsi"/>
          <w:lang w:eastAsia="el-GR"/>
        </w:rPr>
        <w:t xml:space="preserve"> Υπουργ</w:t>
      </w:r>
      <w:r>
        <w:rPr>
          <w:rFonts w:asciiTheme="minorHAnsi" w:hAnsiTheme="minorHAnsi" w:cstheme="minorHAnsi"/>
          <w:lang w:eastAsia="el-GR"/>
        </w:rPr>
        <w:t>ός</w:t>
      </w:r>
      <w:r w:rsidR="007626C7" w:rsidRPr="00320B3E">
        <w:rPr>
          <w:rFonts w:asciiTheme="minorHAnsi" w:hAnsiTheme="minorHAnsi" w:cstheme="minorHAnsi"/>
          <w:lang w:eastAsia="el-GR"/>
        </w:rPr>
        <w:t xml:space="preserve"> Πολιτισμού Λίνα </w:t>
      </w:r>
      <w:proofErr w:type="spellStart"/>
      <w:r w:rsidR="007626C7" w:rsidRPr="00320B3E">
        <w:rPr>
          <w:rFonts w:asciiTheme="minorHAnsi" w:hAnsiTheme="minorHAnsi" w:cstheme="minorHAnsi"/>
          <w:lang w:eastAsia="el-GR"/>
        </w:rPr>
        <w:t>Μενδώνη</w:t>
      </w:r>
      <w:proofErr w:type="spellEnd"/>
      <w:r w:rsidR="007626C7" w:rsidRPr="00320B3E">
        <w:rPr>
          <w:rFonts w:asciiTheme="minorHAnsi" w:hAnsiTheme="minorHAnsi" w:cstheme="minorHAnsi"/>
          <w:lang w:eastAsia="el-GR"/>
        </w:rPr>
        <w:t xml:space="preserve">. </w:t>
      </w:r>
      <w:r>
        <w:rPr>
          <w:rFonts w:asciiTheme="minorHAnsi" w:hAnsiTheme="minorHAnsi" w:cstheme="minorHAnsi"/>
          <w:lang w:eastAsia="el-GR"/>
        </w:rPr>
        <w:t xml:space="preserve">Το κτήριο από το 2019 έχει παραχωρηθεί κατά χρήση στο Υπουργείο Πολιτισμού. Το έργο υλοποιήθηκε από </w:t>
      </w:r>
      <w:r w:rsidRPr="00320B3E">
        <w:rPr>
          <w:rFonts w:asciiTheme="minorHAnsi" w:hAnsiTheme="minorHAnsi" w:cstheme="minorHAnsi"/>
          <w:lang w:eastAsia="el-GR"/>
        </w:rPr>
        <w:t>τη</w:t>
      </w:r>
      <w:r>
        <w:rPr>
          <w:rFonts w:asciiTheme="minorHAnsi" w:hAnsiTheme="minorHAnsi" w:cstheme="minorHAnsi"/>
          <w:lang w:eastAsia="el-GR"/>
        </w:rPr>
        <w:t>ν</w:t>
      </w:r>
      <w:r w:rsidRPr="00320B3E">
        <w:rPr>
          <w:rFonts w:asciiTheme="minorHAnsi" w:hAnsiTheme="minorHAnsi" w:cstheme="minorHAnsi"/>
          <w:lang w:eastAsia="el-GR"/>
        </w:rPr>
        <w:t xml:space="preserve"> </w:t>
      </w:r>
      <w:r w:rsidRPr="00320B3E">
        <w:rPr>
          <w:rFonts w:asciiTheme="minorHAnsi" w:hAnsiTheme="minorHAnsi" w:cstheme="minorHAnsi"/>
          <w:kern w:val="0"/>
          <w:lang w:eastAsia="en-US" w:bidi="ar-SA"/>
        </w:rPr>
        <w:t xml:space="preserve">Υπηρεσία </w:t>
      </w:r>
      <w:proofErr w:type="spellStart"/>
      <w:r w:rsidRPr="00320B3E">
        <w:rPr>
          <w:rFonts w:asciiTheme="minorHAnsi" w:hAnsiTheme="minorHAnsi" w:cstheme="minorHAnsi"/>
          <w:kern w:val="0"/>
          <w:lang w:eastAsia="en-US" w:bidi="ar-SA"/>
        </w:rPr>
        <w:t>Νεωτέρων</w:t>
      </w:r>
      <w:proofErr w:type="spellEnd"/>
      <w:r w:rsidRPr="00320B3E">
        <w:rPr>
          <w:rFonts w:asciiTheme="minorHAnsi" w:hAnsiTheme="minorHAnsi" w:cstheme="minorHAnsi"/>
          <w:kern w:val="0"/>
          <w:lang w:eastAsia="en-US" w:bidi="ar-SA"/>
        </w:rPr>
        <w:t xml:space="preserve"> Μνημείων και Τεχνικών Έργων </w:t>
      </w:r>
      <w:r>
        <w:rPr>
          <w:rFonts w:asciiTheme="minorHAnsi" w:hAnsiTheme="minorHAnsi" w:cstheme="minorHAnsi"/>
          <w:kern w:val="0"/>
          <w:lang w:eastAsia="en-US" w:bidi="ar-SA"/>
        </w:rPr>
        <w:t xml:space="preserve">Δυτικής Ελλάδας και </w:t>
      </w:r>
      <w:r w:rsidRPr="00320B3E">
        <w:rPr>
          <w:rFonts w:asciiTheme="minorHAnsi" w:hAnsiTheme="minorHAnsi" w:cstheme="minorHAnsi"/>
          <w:kern w:val="0"/>
          <w:lang w:eastAsia="en-US" w:bidi="ar-SA"/>
        </w:rPr>
        <w:t>Πελοποννήσου</w:t>
      </w:r>
      <w:r>
        <w:rPr>
          <w:rFonts w:asciiTheme="minorHAnsi" w:hAnsiTheme="minorHAnsi" w:cstheme="minorHAnsi"/>
          <w:kern w:val="0"/>
          <w:lang w:eastAsia="en-US" w:bidi="ar-SA"/>
        </w:rPr>
        <w:t xml:space="preserve"> του Υπουργείου Πολιτισμού με χρηματοδότηση, περίπου </w:t>
      </w:r>
      <w:r w:rsidRPr="00320B3E">
        <w:rPr>
          <w:rFonts w:asciiTheme="minorHAnsi" w:hAnsiTheme="minorHAnsi" w:cstheme="minorHAnsi"/>
          <w:lang w:eastAsia="el-GR"/>
        </w:rPr>
        <w:t>1.400.000 ευρώ</w:t>
      </w:r>
      <w:r>
        <w:rPr>
          <w:rFonts w:asciiTheme="minorHAnsi" w:hAnsiTheme="minorHAnsi" w:cstheme="minorHAnsi"/>
          <w:kern w:val="0"/>
          <w:lang w:eastAsia="en-US" w:bidi="ar-SA"/>
        </w:rPr>
        <w:t xml:space="preserve">, από το Τομεακό Πρόγραμμα ΥΜΕΠΕΡΑΑ-ΕΣΠΑ 2014-2020 </w:t>
      </w:r>
      <w:bookmarkStart w:id="0" w:name="_GoBack"/>
      <w:bookmarkEnd w:id="0"/>
      <w:r>
        <w:rPr>
          <w:rFonts w:asciiTheme="minorHAnsi" w:hAnsiTheme="minorHAnsi" w:cstheme="minorHAnsi"/>
          <w:kern w:val="0"/>
          <w:lang w:eastAsia="en-US" w:bidi="ar-SA"/>
        </w:rPr>
        <w:t>και 2021-2027. Το Παλαιό Τελωνείο αποτελεί πλέον έναν σημαντικό εκθεσιακό</w:t>
      </w:r>
      <w:r w:rsidR="00834FB1" w:rsidRPr="00834FB1">
        <w:rPr>
          <w:rFonts w:asciiTheme="minorHAnsi" w:hAnsiTheme="minorHAnsi" w:cstheme="minorHAnsi"/>
          <w:kern w:val="0"/>
          <w:lang w:eastAsia="en-US" w:bidi="ar-SA"/>
        </w:rPr>
        <w:t>,</w:t>
      </w:r>
      <w:r>
        <w:rPr>
          <w:rFonts w:asciiTheme="minorHAnsi" w:hAnsiTheme="minorHAnsi" w:cstheme="minorHAnsi"/>
          <w:kern w:val="0"/>
          <w:lang w:eastAsia="en-US" w:bidi="ar-SA"/>
        </w:rPr>
        <w:t xml:space="preserve"> και εν γένει</w:t>
      </w:r>
      <w:r w:rsidR="002731E3">
        <w:rPr>
          <w:rFonts w:asciiTheme="minorHAnsi" w:hAnsiTheme="minorHAnsi" w:cstheme="minorHAnsi"/>
          <w:kern w:val="0"/>
          <w:lang w:eastAsia="en-US" w:bidi="ar-SA"/>
        </w:rPr>
        <w:t>,</w:t>
      </w:r>
      <w:r>
        <w:rPr>
          <w:rFonts w:asciiTheme="minorHAnsi" w:hAnsiTheme="minorHAnsi" w:cstheme="minorHAnsi"/>
          <w:kern w:val="0"/>
          <w:lang w:eastAsia="en-US" w:bidi="ar-SA"/>
        </w:rPr>
        <w:t xml:space="preserve"> πολιτιστικό χώρο για την πόλη του Ναυπλίου. Η διαχείρισή του ανήκει από κοινού στο Υπουργείο Πολιτισμού και τον Δήμο </w:t>
      </w:r>
      <w:proofErr w:type="spellStart"/>
      <w:r>
        <w:rPr>
          <w:rFonts w:asciiTheme="minorHAnsi" w:hAnsiTheme="minorHAnsi" w:cstheme="minorHAnsi"/>
          <w:kern w:val="0"/>
          <w:lang w:eastAsia="en-US" w:bidi="ar-SA"/>
        </w:rPr>
        <w:t>Ναυπλιέων</w:t>
      </w:r>
      <w:proofErr w:type="spellEnd"/>
      <w:r>
        <w:rPr>
          <w:rFonts w:asciiTheme="minorHAnsi" w:hAnsiTheme="minorHAnsi" w:cstheme="minorHAnsi"/>
          <w:kern w:val="0"/>
          <w:lang w:eastAsia="en-US" w:bidi="ar-SA"/>
        </w:rPr>
        <w:t xml:space="preserve">. Σύμφωνα με τη μελέτη αποκατάστασης το κτήριο διαθέτει διακριτούς χώρους και ξεχωριστές εισόδους/εξόδους, ώστε να εξυπηρετούνται με τον καλλίτερο δυνατό τρόπο οι ανάγκες τόσο του ΥΠΠΟ όσο και του Δήμου.  </w:t>
      </w:r>
    </w:p>
    <w:p w14:paraId="18C66D7D" w14:textId="2625184E" w:rsidR="00BF1807" w:rsidRPr="00320B3E" w:rsidRDefault="0086773D" w:rsidP="002731E3">
      <w:pPr>
        <w:spacing w:before="100" w:beforeAutospacing="1" w:after="100" w:afterAutospacing="1" w:line="276" w:lineRule="auto"/>
        <w:jc w:val="both"/>
        <w:rPr>
          <w:rFonts w:eastAsia="Times New Roman" w:cstheme="minorHAnsi"/>
          <w:sz w:val="24"/>
          <w:szCs w:val="24"/>
        </w:rPr>
      </w:pPr>
      <w:r>
        <w:rPr>
          <w:rFonts w:eastAsia="Times New Roman" w:cstheme="minorHAnsi"/>
          <w:sz w:val="24"/>
          <w:szCs w:val="24"/>
        </w:rPr>
        <w:t>Σ</w:t>
      </w:r>
      <w:r w:rsidR="00BF1807" w:rsidRPr="00320B3E">
        <w:rPr>
          <w:rFonts w:eastAsia="Times New Roman" w:cstheme="minorHAnsi"/>
          <w:sz w:val="24"/>
          <w:szCs w:val="24"/>
        </w:rPr>
        <w:t>τη διάρκεια της εκδήλωσης</w:t>
      </w:r>
      <w:r>
        <w:rPr>
          <w:rFonts w:eastAsia="Times New Roman" w:cstheme="minorHAnsi"/>
          <w:sz w:val="24"/>
          <w:szCs w:val="24"/>
        </w:rPr>
        <w:t xml:space="preserve"> </w:t>
      </w:r>
      <w:r w:rsidR="00BF1807" w:rsidRPr="00320B3E">
        <w:rPr>
          <w:rFonts w:eastAsia="Times New Roman" w:cstheme="minorHAnsi"/>
          <w:sz w:val="24"/>
          <w:szCs w:val="24"/>
          <w:lang w:eastAsia="el-GR"/>
        </w:rPr>
        <w:t xml:space="preserve">η </w:t>
      </w:r>
      <w:r>
        <w:rPr>
          <w:rFonts w:eastAsia="Times New Roman" w:cstheme="minorHAnsi"/>
          <w:sz w:val="24"/>
          <w:szCs w:val="24"/>
          <w:lang w:eastAsia="el-GR"/>
        </w:rPr>
        <w:t xml:space="preserve">Λίνα </w:t>
      </w:r>
      <w:proofErr w:type="spellStart"/>
      <w:r>
        <w:rPr>
          <w:rFonts w:eastAsia="Times New Roman" w:cstheme="minorHAnsi"/>
          <w:sz w:val="24"/>
          <w:szCs w:val="24"/>
          <w:lang w:eastAsia="el-GR"/>
        </w:rPr>
        <w:t>Μενδώνη</w:t>
      </w:r>
      <w:proofErr w:type="spellEnd"/>
      <w:r w:rsidR="00BF1807" w:rsidRPr="00320B3E">
        <w:rPr>
          <w:rFonts w:eastAsia="Times New Roman" w:cstheme="minorHAnsi"/>
          <w:sz w:val="24"/>
          <w:szCs w:val="24"/>
          <w:lang w:eastAsia="el-GR"/>
        </w:rPr>
        <w:t xml:space="preserve"> υπέγραψε με τον Δήμαρχο </w:t>
      </w:r>
      <w:proofErr w:type="spellStart"/>
      <w:r w:rsidR="00BF1807" w:rsidRPr="00320B3E">
        <w:rPr>
          <w:rFonts w:eastAsia="Times New Roman" w:cstheme="minorHAnsi"/>
          <w:sz w:val="24"/>
          <w:szCs w:val="24"/>
          <w:lang w:eastAsia="el-GR"/>
        </w:rPr>
        <w:t>Ναυπλιέων</w:t>
      </w:r>
      <w:proofErr w:type="spellEnd"/>
      <w:r>
        <w:rPr>
          <w:rFonts w:eastAsia="Times New Roman" w:cstheme="minorHAnsi"/>
          <w:sz w:val="24"/>
          <w:szCs w:val="24"/>
          <w:lang w:eastAsia="el-GR"/>
        </w:rPr>
        <w:t xml:space="preserve"> </w:t>
      </w:r>
      <w:r w:rsidR="00BF1807" w:rsidRPr="00320B3E">
        <w:rPr>
          <w:rFonts w:eastAsia="Times New Roman" w:cstheme="minorHAnsi"/>
          <w:sz w:val="24"/>
          <w:szCs w:val="24"/>
          <w:lang w:eastAsia="el-GR"/>
        </w:rPr>
        <w:t>Δημήτριο Ορφανό</w:t>
      </w:r>
      <w:r>
        <w:rPr>
          <w:rFonts w:eastAsia="Times New Roman" w:cstheme="minorHAnsi"/>
          <w:sz w:val="24"/>
          <w:szCs w:val="24"/>
        </w:rPr>
        <w:t xml:space="preserve"> </w:t>
      </w:r>
      <w:r w:rsidR="00882FEA">
        <w:rPr>
          <w:rFonts w:eastAsia="Times New Roman" w:cstheme="minorHAnsi"/>
          <w:sz w:val="24"/>
          <w:szCs w:val="24"/>
        </w:rPr>
        <w:t>Μνημόνιο Συνεργασίας</w:t>
      </w:r>
      <w:r>
        <w:rPr>
          <w:rFonts w:eastAsia="Times New Roman" w:cstheme="minorHAnsi"/>
          <w:sz w:val="24"/>
          <w:szCs w:val="24"/>
        </w:rPr>
        <w:t>,</w:t>
      </w:r>
      <w:r w:rsidR="00882FEA">
        <w:rPr>
          <w:rFonts w:eastAsia="Times New Roman" w:cstheme="minorHAnsi"/>
          <w:sz w:val="24"/>
          <w:szCs w:val="24"/>
        </w:rPr>
        <w:t xml:space="preserve"> </w:t>
      </w:r>
      <w:r w:rsidR="00BF1807" w:rsidRPr="00320B3E">
        <w:rPr>
          <w:rFonts w:eastAsia="Times New Roman" w:cstheme="minorHAnsi"/>
          <w:sz w:val="24"/>
          <w:szCs w:val="24"/>
        </w:rPr>
        <w:t>το οποίο θέτει τα θεμέλια για την αξιοποίηση του Τελωνείου</w:t>
      </w:r>
      <w:r w:rsidR="0036510E">
        <w:rPr>
          <w:rFonts w:eastAsia="Times New Roman" w:cstheme="minorHAnsi"/>
          <w:sz w:val="24"/>
          <w:szCs w:val="24"/>
        </w:rPr>
        <w:t>,</w:t>
      </w:r>
      <w:r w:rsidR="00BF1807" w:rsidRPr="00320B3E">
        <w:rPr>
          <w:rFonts w:eastAsia="Times New Roman" w:cstheme="minorHAnsi"/>
          <w:sz w:val="24"/>
          <w:szCs w:val="24"/>
        </w:rPr>
        <w:t xml:space="preserve"> ως ζωντανού πολιτιστικού κυττάρου. Η συμφωνία προβλέπει τη διαρκή συνεργασία μεταξύ των δύο φορέων, με στόχο την ενσωμάτωση του ιστορικού κτηρίου στον σύγχρονο κοινωνικό και πολιτιστικό ιστό της πόλης, με όρους βιωσιμότητας και </w:t>
      </w:r>
      <w:proofErr w:type="spellStart"/>
      <w:r w:rsidR="00BF1807" w:rsidRPr="00320B3E">
        <w:rPr>
          <w:rFonts w:eastAsia="Times New Roman" w:cstheme="minorHAnsi"/>
          <w:sz w:val="24"/>
          <w:szCs w:val="24"/>
        </w:rPr>
        <w:t>αειφορίας</w:t>
      </w:r>
      <w:proofErr w:type="spellEnd"/>
      <w:r w:rsidR="00BF1807" w:rsidRPr="00320B3E">
        <w:rPr>
          <w:rFonts w:eastAsia="Times New Roman" w:cstheme="minorHAnsi"/>
          <w:sz w:val="24"/>
          <w:szCs w:val="24"/>
        </w:rPr>
        <w:t xml:space="preserve">. Στο πλαίσιο της συνεργασίας, το ΥΠΠΟ παραχωρεί στον Δήμο το δυτικό τμήμα του Τελωνείου για πέντε έτη (με δυνατότητα παράτασης), ώστε να λειτουργήσει ως κέντρο πληροφόρησης και τουριστικής προβολής, με έμφαση στη χρήση ψηφιακών μέσων και </w:t>
      </w:r>
      <w:proofErr w:type="spellStart"/>
      <w:r w:rsidR="00BF1807" w:rsidRPr="00320B3E">
        <w:rPr>
          <w:rFonts w:eastAsia="Times New Roman" w:cstheme="minorHAnsi"/>
          <w:sz w:val="24"/>
          <w:szCs w:val="24"/>
        </w:rPr>
        <w:t>διαδραστικής</w:t>
      </w:r>
      <w:proofErr w:type="spellEnd"/>
      <w:r w:rsidR="00BF1807" w:rsidRPr="00320B3E">
        <w:rPr>
          <w:rFonts w:eastAsia="Times New Roman" w:cstheme="minorHAnsi"/>
          <w:sz w:val="24"/>
          <w:szCs w:val="24"/>
        </w:rPr>
        <w:t xml:space="preserve"> παρουσίασης των μνημείων της περιοχής.</w:t>
      </w:r>
    </w:p>
    <w:p w14:paraId="1569100D" w14:textId="438EE232" w:rsidR="00320B3E" w:rsidRPr="00320B3E" w:rsidRDefault="00BF1807" w:rsidP="002731E3">
      <w:pPr>
        <w:pStyle w:val="Web"/>
        <w:spacing w:line="276" w:lineRule="auto"/>
        <w:jc w:val="both"/>
        <w:rPr>
          <w:rFonts w:asciiTheme="minorHAnsi" w:hAnsiTheme="minorHAnsi" w:cstheme="minorHAnsi"/>
          <w:kern w:val="0"/>
          <w:lang w:eastAsia="en-US" w:bidi="ar-SA"/>
        </w:rPr>
      </w:pPr>
      <w:r w:rsidRPr="00320B3E">
        <w:rPr>
          <w:rFonts w:asciiTheme="minorHAnsi" w:hAnsiTheme="minorHAnsi" w:cstheme="minorHAnsi"/>
          <w:lang w:eastAsia="el-GR"/>
        </w:rPr>
        <w:t xml:space="preserve">Η </w:t>
      </w:r>
      <w:r w:rsidR="00320B3E" w:rsidRPr="00320B3E">
        <w:rPr>
          <w:rFonts w:asciiTheme="minorHAnsi" w:hAnsiTheme="minorHAnsi" w:cstheme="minorHAnsi"/>
          <w:lang w:eastAsia="el-GR"/>
        </w:rPr>
        <w:t>Υ</w:t>
      </w:r>
      <w:r w:rsidRPr="00320B3E">
        <w:rPr>
          <w:rFonts w:asciiTheme="minorHAnsi" w:hAnsiTheme="minorHAnsi" w:cstheme="minorHAnsi"/>
          <w:lang w:eastAsia="el-GR"/>
        </w:rPr>
        <w:t xml:space="preserve">πουργός Πολιτισμού </w:t>
      </w:r>
      <w:r w:rsidR="00320B3E" w:rsidRPr="00320B3E">
        <w:rPr>
          <w:rFonts w:asciiTheme="minorHAnsi" w:hAnsiTheme="minorHAnsi" w:cstheme="minorHAnsi"/>
          <w:lang w:eastAsia="el-GR"/>
        </w:rPr>
        <w:t xml:space="preserve">Λίνα </w:t>
      </w:r>
      <w:proofErr w:type="spellStart"/>
      <w:r w:rsidR="00320B3E" w:rsidRPr="00320B3E">
        <w:rPr>
          <w:rFonts w:asciiTheme="minorHAnsi" w:hAnsiTheme="minorHAnsi" w:cstheme="minorHAnsi"/>
          <w:lang w:eastAsia="el-GR"/>
        </w:rPr>
        <w:t>Μενδώνη</w:t>
      </w:r>
      <w:proofErr w:type="spellEnd"/>
      <w:r w:rsidR="00320B3E" w:rsidRPr="00320B3E">
        <w:rPr>
          <w:rFonts w:asciiTheme="minorHAnsi" w:hAnsiTheme="minorHAnsi" w:cstheme="minorHAnsi"/>
          <w:lang w:eastAsia="el-GR"/>
        </w:rPr>
        <w:t xml:space="preserve"> </w:t>
      </w:r>
      <w:r w:rsidRPr="00320B3E">
        <w:rPr>
          <w:rFonts w:asciiTheme="minorHAnsi" w:hAnsiTheme="minorHAnsi" w:cstheme="minorHAnsi"/>
          <w:lang w:eastAsia="el-GR"/>
        </w:rPr>
        <w:t>δήλωσε</w:t>
      </w:r>
      <w:r w:rsidR="00320B3E" w:rsidRPr="00320B3E">
        <w:rPr>
          <w:rFonts w:asciiTheme="minorHAnsi" w:hAnsiTheme="minorHAnsi" w:cstheme="minorHAnsi"/>
          <w:lang w:eastAsia="el-GR"/>
        </w:rPr>
        <w:t xml:space="preserve"> </w:t>
      </w:r>
      <w:r w:rsidRPr="00320B3E">
        <w:rPr>
          <w:rFonts w:asciiTheme="minorHAnsi" w:hAnsiTheme="minorHAnsi" w:cstheme="minorHAnsi"/>
          <w:lang w:eastAsia="el-GR"/>
        </w:rPr>
        <w:t xml:space="preserve">: </w:t>
      </w:r>
    </w:p>
    <w:p w14:paraId="7A996F01" w14:textId="5734FF39" w:rsidR="00320B3E" w:rsidRPr="00320B3E" w:rsidRDefault="00320B3E" w:rsidP="002731E3">
      <w:pPr>
        <w:spacing w:before="100" w:beforeAutospacing="1" w:after="100" w:afterAutospacing="1" w:line="276" w:lineRule="auto"/>
        <w:jc w:val="both"/>
        <w:rPr>
          <w:rFonts w:eastAsia="Times New Roman" w:cstheme="minorHAnsi"/>
          <w:sz w:val="24"/>
          <w:szCs w:val="24"/>
        </w:rPr>
      </w:pPr>
      <w:r w:rsidRPr="00320B3E">
        <w:rPr>
          <w:rFonts w:eastAsia="Times New Roman" w:cstheme="minorHAnsi"/>
          <w:sz w:val="24"/>
          <w:szCs w:val="24"/>
        </w:rPr>
        <w:t>«Η πλήρης αποκατάσταση και επαναλειτουργία του Παλαιού Τελωνείου Ναυπλίου αποτελεί ένα χαρακτηριστικό παράδειγμα του τρόπου με τον οποίο η πολιτιστική κληρονομιά μπορεί να ενταχθεί δυναμικά και δημιουργικά στον σύγχρονο κοινωνικό</w:t>
      </w:r>
      <w:r w:rsidR="0086773D">
        <w:rPr>
          <w:rFonts w:eastAsia="Times New Roman" w:cstheme="minorHAnsi"/>
          <w:sz w:val="24"/>
          <w:szCs w:val="24"/>
        </w:rPr>
        <w:t>,</w:t>
      </w:r>
      <w:r w:rsidRPr="00320B3E">
        <w:rPr>
          <w:rFonts w:eastAsia="Times New Roman" w:cstheme="minorHAnsi"/>
          <w:sz w:val="24"/>
          <w:szCs w:val="24"/>
        </w:rPr>
        <w:t xml:space="preserve"> </w:t>
      </w:r>
      <w:r w:rsidRPr="00320B3E">
        <w:rPr>
          <w:rFonts w:eastAsia="Times New Roman" w:cstheme="minorHAnsi"/>
          <w:sz w:val="24"/>
          <w:szCs w:val="24"/>
        </w:rPr>
        <w:lastRenderedPageBreak/>
        <w:t>πολιτιστικό</w:t>
      </w:r>
      <w:r w:rsidR="0086773D">
        <w:rPr>
          <w:rFonts w:eastAsia="Times New Roman" w:cstheme="minorHAnsi"/>
          <w:sz w:val="24"/>
          <w:szCs w:val="24"/>
        </w:rPr>
        <w:t xml:space="preserve"> -και εν προκειμένω- αστικό</w:t>
      </w:r>
      <w:r w:rsidRPr="00320B3E">
        <w:rPr>
          <w:rFonts w:eastAsia="Times New Roman" w:cstheme="minorHAnsi"/>
          <w:sz w:val="24"/>
          <w:szCs w:val="24"/>
        </w:rPr>
        <w:t xml:space="preserve"> ιστό. Το ιστορικό αυτό κτήριο, χρονολογούμενο στις αρχές του νέου ελληνικού κράτους και αποδιδόμενο στον σπουδαίο αρχιτέκτονα Σταμάτη Κλεάνθη, παρέμεινε για 25 χρόνια ανενεργό. Από το 2019, μέσα από το συνεκτικό σχέδιό μας για την Πολιτιστική Χάρτα Ανάπτυξης και Ευημερίας κάθε Περιφέρειας, και με τη συνεργασία του Υπουργείου Πολιτισμού με τον Δήμο </w:t>
      </w:r>
      <w:proofErr w:type="spellStart"/>
      <w:r w:rsidRPr="00320B3E">
        <w:rPr>
          <w:rFonts w:eastAsia="Times New Roman" w:cstheme="minorHAnsi"/>
          <w:sz w:val="24"/>
          <w:szCs w:val="24"/>
        </w:rPr>
        <w:t>Ναυπλιέων</w:t>
      </w:r>
      <w:proofErr w:type="spellEnd"/>
      <w:r w:rsidRPr="00320B3E">
        <w:rPr>
          <w:rFonts w:eastAsia="Times New Roman" w:cstheme="minorHAnsi"/>
          <w:sz w:val="24"/>
          <w:szCs w:val="24"/>
        </w:rPr>
        <w:t xml:space="preserve">, καταφέραμε να </w:t>
      </w:r>
      <w:proofErr w:type="spellStart"/>
      <w:r w:rsidRPr="00320B3E">
        <w:rPr>
          <w:rFonts w:eastAsia="Times New Roman" w:cstheme="minorHAnsi"/>
          <w:sz w:val="24"/>
          <w:szCs w:val="24"/>
        </w:rPr>
        <w:t>επανεκκινήσουμε</w:t>
      </w:r>
      <w:proofErr w:type="spellEnd"/>
      <w:r w:rsidRPr="00320B3E">
        <w:rPr>
          <w:rFonts w:eastAsia="Times New Roman" w:cstheme="minorHAnsi"/>
          <w:sz w:val="24"/>
          <w:szCs w:val="24"/>
        </w:rPr>
        <w:t xml:space="preserve"> το έργο και να το ολοκληρώσουμε με χρηματοδότηση από το </w:t>
      </w:r>
      <w:r w:rsidR="0086773D">
        <w:rPr>
          <w:rFonts w:eastAsia="Times New Roman" w:cstheme="minorHAnsi"/>
          <w:sz w:val="24"/>
          <w:szCs w:val="24"/>
        </w:rPr>
        <w:t xml:space="preserve">Τομεακό Πρόγραμμα του Υπουργείου Περιβάλλοντος και Ενέργειας. </w:t>
      </w:r>
      <w:r w:rsidRPr="00320B3E">
        <w:rPr>
          <w:rFonts w:eastAsia="Times New Roman" w:cstheme="minorHAnsi"/>
          <w:sz w:val="24"/>
          <w:szCs w:val="24"/>
        </w:rPr>
        <w:t xml:space="preserve"> </w:t>
      </w:r>
    </w:p>
    <w:p w14:paraId="6B44609D" w14:textId="25549B6E" w:rsidR="00320B3E" w:rsidRPr="00320B3E" w:rsidRDefault="00320B3E" w:rsidP="002731E3">
      <w:pPr>
        <w:spacing w:before="100" w:beforeAutospacing="1" w:after="100" w:afterAutospacing="1" w:line="276" w:lineRule="auto"/>
        <w:jc w:val="both"/>
        <w:rPr>
          <w:rFonts w:eastAsia="Times New Roman" w:cstheme="minorHAnsi"/>
          <w:sz w:val="24"/>
          <w:szCs w:val="24"/>
        </w:rPr>
      </w:pPr>
      <w:r w:rsidRPr="00320B3E">
        <w:rPr>
          <w:rFonts w:eastAsia="Times New Roman" w:cstheme="minorHAnsi"/>
          <w:sz w:val="24"/>
          <w:szCs w:val="24"/>
        </w:rPr>
        <w:t>Το Τελωνείο, που ιστορικά συνδεόταν</w:t>
      </w:r>
      <w:r w:rsidR="0086773D">
        <w:rPr>
          <w:rFonts w:eastAsia="Times New Roman" w:cstheme="minorHAnsi"/>
          <w:sz w:val="24"/>
          <w:szCs w:val="24"/>
        </w:rPr>
        <w:t xml:space="preserve"> απολύτως</w:t>
      </w:r>
      <w:r w:rsidRPr="00320B3E">
        <w:rPr>
          <w:rFonts w:eastAsia="Times New Roman" w:cstheme="minorHAnsi"/>
          <w:sz w:val="24"/>
          <w:szCs w:val="24"/>
        </w:rPr>
        <w:t xml:space="preserve"> με το λιμάνι και τη θάλασσα, ανοίγει και πάλι τις πύλες του με μία </w:t>
      </w:r>
      <w:r w:rsidR="0086773D">
        <w:rPr>
          <w:rFonts w:eastAsia="Times New Roman" w:cstheme="minorHAnsi"/>
          <w:sz w:val="24"/>
          <w:szCs w:val="24"/>
        </w:rPr>
        <w:t xml:space="preserve">σημαντική </w:t>
      </w:r>
      <w:r w:rsidRPr="00320B3E">
        <w:rPr>
          <w:rFonts w:eastAsia="Times New Roman" w:cstheme="minorHAnsi"/>
          <w:sz w:val="24"/>
          <w:szCs w:val="24"/>
        </w:rPr>
        <w:t>έκθεση που αναδεικνύει αυτή τη διαχρονική σχέση</w:t>
      </w:r>
      <w:r w:rsidR="0086773D">
        <w:rPr>
          <w:rFonts w:eastAsia="Times New Roman" w:cstheme="minorHAnsi"/>
          <w:sz w:val="24"/>
          <w:szCs w:val="24"/>
        </w:rPr>
        <w:t xml:space="preserve"> του</w:t>
      </w:r>
      <w:r w:rsidRPr="00320B3E">
        <w:rPr>
          <w:rFonts w:eastAsia="Times New Roman" w:cstheme="minorHAnsi"/>
          <w:sz w:val="24"/>
          <w:szCs w:val="24"/>
        </w:rPr>
        <w:t xml:space="preserve">. </w:t>
      </w:r>
      <w:r w:rsidR="0086773D">
        <w:rPr>
          <w:rFonts w:eastAsia="Times New Roman" w:cstheme="minorHAnsi"/>
          <w:sz w:val="24"/>
          <w:szCs w:val="24"/>
        </w:rPr>
        <w:t xml:space="preserve">Η </w:t>
      </w:r>
      <w:r w:rsidRPr="00320B3E">
        <w:rPr>
          <w:rFonts w:eastAsia="Times New Roman" w:cstheme="minorHAnsi"/>
          <w:sz w:val="24"/>
          <w:szCs w:val="24"/>
        </w:rPr>
        <w:t xml:space="preserve">Εθνική Πινακοθήκη </w:t>
      </w:r>
      <w:r w:rsidR="0086773D">
        <w:rPr>
          <w:rFonts w:eastAsia="Times New Roman" w:cstheme="minorHAnsi"/>
          <w:sz w:val="24"/>
          <w:szCs w:val="24"/>
        </w:rPr>
        <w:t xml:space="preserve">διοργάνωσε για τα σημερινά εγκαίνια μια απολύτως αντιπροσωπευτική έκθεση με έργα σημαντικών </w:t>
      </w:r>
      <w:r w:rsidR="00D728A0">
        <w:rPr>
          <w:rFonts w:eastAsia="Times New Roman" w:cstheme="minorHAnsi"/>
          <w:sz w:val="24"/>
          <w:szCs w:val="24"/>
        </w:rPr>
        <w:t>Ε</w:t>
      </w:r>
      <w:r w:rsidR="0086773D">
        <w:rPr>
          <w:rFonts w:eastAsia="Times New Roman" w:cstheme="minorHAnsi"/>
          <w:sz w:val="24"/>
          <w:szCs w:val="24"/>
        </w:rPr>
        <w:t xml:space="preserve">λλήνων ζωγράφων, που καλύπτει τα 204 χρόνια ζωής του κράτους μας, αφιερωμένη στη θάλασσα. Η </w:t>
      </w:r>
      <w:r w:rsidRPr="00320B3E">
        <w:rPr>
          <w:rFonts w:eastAsia="Times New Roman" w:cstheme="minorHAnsi"/>
          <w:sz w:val="24"/>
          <w:szCs w:val="24"/>
        </w:rPr>
        <w:t>Εθνική Λυρική Σκηνή</w:t>
      </w:r>
      <w:r w:rsidR="0086773D">
        <w:rPr>
          <w:rFonts w:eastAsia="Times New Roman" w:cstheme="minorHAnsi"/>
          <w:sz w:val="24"/>
          <w:szCs w:val="24"/>
        </w:rPr>
        <w:t xml:space="preserve"> ανέλαβε να καλύψει με ξεχωριστή παραδοσιακή μουσική εμπνευσμένη και αυτή από τη θάλασσα των </w:t>
      </w:r>
      <w:r w:rsidR="00D728A0">
        <w:rPr>
          <w:rFonts w:eastAsia="Times New Roman" w:cstheme="minorHAnsi"/>
          <w:sz w:val="24"/>
          <w:szCs w:val="24"/>
        </w:rPr>
        <w:t>Ε</w:t>
      </w:r>
      <w:r w:rsidR="0086773D">
        <w:rPr>
          <w:rFonts w:eastAsia="Times New Roman" w:cstheme="minorHAnsi"/>
          <w:sz w:val="24"/>
          <w:szCs w:val="24"/>
        </w:rPr>
        <w:t>λλήνων τη σημερινή εκδήλωση. Επιδίωξή μας είναι</w:t>
      </w:r>
      <w:r w:rsidRPr="00320B3E">
        <w:rPr>
          <w:rFonts w:eastAsia="Times New Roman" w:cstheme="minorHAnsi"/>
          <w:sz w:val="24"/>
          <w:szCs w:val="24"/>
        </w:rPr>
        <w:t xml:space="preserve"> η δημιουργία ενός ζωντανού πολιτιστικού κυττάρου</w:t>
      </w:r>
      <w:r w:rsidR="0086773D">
        <w:rPr>
          <w:rFonts w:eastAsia="Times New Roman" w:cstheme="minorHAnsi"/>
          <w:sz w:val="24"/>
          <w:szCs w:val="24"/>
        </w:rPr>
        <w:t xml:space="preserve"> στην καρδιά της πόλης</w:t>
      </w:r>
      <w:r w:rsidRPr="00320B3E">
        <w:rPr>
          <w:rFonts w:eastAsia="Times New Roman" w:cstheme="minorHAnsi"/>
          <w:sz w:val="24"/>
          <w:szCs w:val="24"/>
        </w:rPr>
        <w:t xml:space="preserve">, ανοικτού και </w:t>
      </w:r>
      <w:proofErr w:type="spellStart"/>
      <w:r w:rsidRPr="00320B3E">
        <w:rPr>
          <w:rFonts w:eastAsia="Times New Roman" w:cstheme="minorHAnsi"/>
          <w:sz w:val="24"/>
          <w:szCs w:val="24"/>
        </w:rPr>
        <w:t>προσβάσιμου</w:t>
      </w:r>
      <w:proofErr w:type="spellEnd"/>
      <w:r w:rsidRPr="00320B3E">
        <w:rPr>
          <w:rFonts w:eastAsia="Times New Roman" w:cstheme="minorHAnsi"/>
          <w:sz w:val="24"/>
          <w:szCs w:val="24"/>
        </w:rPr>
        <w:t xml:space="preserve"> σε όλους. </w:t>
      </w:r>
      <w:r w:rsidR="0086773D">
        <w:rPr>
          <w:rFonts w:eastAsia="Times New Roman" w:cstheme="minorHAnsi"/>
          <w:sz w:val="24"/>
          <w:szCs w:val="24"/>
        </w:rPr>
        <w:t xml:space="preserve">Επιπλέον, σήμερα, αποδεικνύεται για μια ακόμη φορά η πολιτική που εφαρμόζουμε τα τελευταία χρόνια </w:t>
      </w:r>
      <w:r w:rsidRPr="00320B3E">
        <w:rPr>
          <w:rFonts w:eastAsia="Times New Roman" w:cstheme="minorHAnsi"/>
          <w:sz w:val="24"/>
          <w:szCs w:val="24"/>
        </w:rPr>
        <w:t>με σταθερότητα και συνέπεια</w:t>
      </w:r>
      <w:r w:rsidR="0086773D">
        <w:rPr>
          <w:rFonts w:eastAsia="Times New Roman" w:cstheme="minorHAnsi"/>
          <w:sz w:val="24"/>
          <w:szCs w:val="24"/>
        </w:rPr>
        <w:t>.</w:t>
      </w:r>
      <w:r w:rsidRPr="00320B3E">
        <w:rPr>
          <w:rFonts w:eastAsia="Times New Roman" w:cstheme="minorHAnsi"/>
          <w:sz w:val="24"/>
          <w:szCs w:val="24"/>
        </w:rPr>
        <w:t xml:space="preserve"> </w:t>
      </w:r>
      <w:r w:rsidR="0086773D">
        <w:rPr>
          <w:rFonts w:eastAsia="Times New Roman" w:cstheme="minorHAnsi"/>
          <w:sz w:val="24"/>
          <w:szCs w:val="24"/>
        </w:rPr>
        <w:t>Ο</w:t>
      </w:r>
      <w:r w:rsidRPr="00320B3E">
        <w:rPr>
          <w:rFonts w:eastAsia="Times New Roman" w:cstheme="minorHAnsi"/>
          <w:sz w:val="24"/>
          <w:szCs w:val="24"/>
        </w:rPr>
        <w:t xml:space="preserve">ι υπηρεσίες και οι εποπτευόμενοι φορείς του ΥΠΠΟ </w:t>
      </w:r>
      <w:r w:rsidR="0086773D">
        <w:rPr>
          <w:rFonts w:eastAsia="Times New Roman" w:cstheme="minorHAnsi"/>
          <w:sz w:val="24"/>
          <w:szCs w:val="24"/>
        </w:rPr>
        <w:t xml:space="preserve">να </w:t>
      </w:r>
      <w:r w:rsidRPr="00320B3E">
        <w:rPr>
          <w:rFonts w:eastAsia="Times New Roman" w:cstheme="minorHAnsi"/>
          <w:sz w:val="24"/>
          <w:szCs w:val="24"/>
        </w:rPr>
        <w:t xml:space="preserve">συνεργάζονται με </w:t>
      </w:r>
      <w:r w:rsidR="0086773D">
        <w:rPr>
          <w:rFonts w:eastAsia="Times New Roman" w:cstheme="minorHAnsi"/>
          <w:sz w:val="24"/>
          <w:szCs w:val="24"/>
        </w:rPr>
        <w:t>δημιουργικό</w:t>
      </w:r>
      <w:r w:rsidRPr="00320B3E">
        <w:rPr>
          <w:rFonts w:eastAsia="Times New Roman" w:cstheme="minorHAnsi"/>
          <w:sz w:val="24"/>
          <w:szCs w:val="24"/>
        </w:rPr>
        <w:t xml:space="preserve"> τρόπο, αποδεικνύοντας ότι ο ελληνικός πολιτισμός αποτελεί ενιαίο </w:t>
      </w:r>
      <w:r w:rsidR="0086773D">
        <w:rPr>
          <w:rFonts w:eastAsia="Times New Roman" w:cstheme="minorHAnsi"/>
          <w:sz w:val="24"/>
          <w:szCs w:val="24"/>
        </w:rPr>
        <w:t xml:space="preserve">αδιάσπαστο </w:t>
      </w:r>
      <w:r w:rsidRPr="00320B3E">
        <w:rPr>
          <w:rFonts w:eastAsia="Times New Roman" w:cstheme="minorHAnsi"/>
          <w:sz w:val="24"/>
          <w:szCs w:val="24"/>
        </w:rPr>
        <w:t>σύνολο, που αναπτύσσεται αδιάλειπτα από την αρχαιότητα έως σήμερα.</w:t>
      </w:r>
    </w:p>
    <w:p w14:paraId="393B4C6A" w14:textId="4A8CFE1F" w:rsidR="00320B3E" w:rsidRPr="00320B3E" w:rsidRDefault="00320B3E" w:rsidP="002731E3">
      <w:pPr>
        <w:spacing w:before="100" w:beforeAutospacing="1" w:after="100" w:afterAutospacing="1" w:line="276" w:lineRule="auto"/>
        <w:jc w:val="both"/>
        <w:rPr>
          <w:rFonts w:eastAsia="Times New Roman" w:cstheme="minorHAnsi"/>
          <w:sz w:val="24"/>
          <w:szCs w:val="24"/>
        </w:rPr>
      </w:pPr>
      <w:r w:rsidRPr="00320B3E">
        <w:rPr>
          <w:rFonts w:eastAsia="Times New Roman" w:cstheme="minorHAnsi"/>
          <w:sz w:val="24"/>
          <w:szCs w:val="24"/>
        </w:rPr>
        <w:t xml:space="preserve">Το Τελωνείο μετατρέπεται σε ενεργό οργανισμό πολιτισμού και δημιουργίας, σημείο αναφοράς της πόλης και εφαλτήριο εξωστρέφειας και σύγχρονης ταυτότητας. Ευχαριστώ όλους όσοι συνέβαλαν στην υλοποίηση του έργου. </w:t>
      </w:r>
      <w:r w:rsidR="0086773D">
        <w:rPr>
          <w:rFonts w:eastAsia="Times New Roman" w:cstheme="minorHAnsi"/>
          <w:sz w:val="24"/>
          <w:szCs w:val="24"/>
        </w:rPr>
        <w:t xml:space="preserve">Ιδιαίτερα τον Γενικό Γραμματέα Γιώργο Διδασκάλου, στο πρόσωπο του Προϊσταμένου της Υπηρεσίας </w:t>
      </w:r>
      <w:proofErr w:type="spellStart"/>
      <w:r w:rsidR="0086773D">
        <w:rPr>
          <w:rFonts w:eastAsia="Times New Roman" w:cstheme="minorHAnsi"/>
          <w:sz w:val="24"/>
          <w:szCs w:val="24"/>
        </w:rPr>
        <w:t>Νεωτέρων</w:t>
      </w:r>
      <w:proofErr w:type="spellEnd"/>
      <w:r w:rsidR="0086773D">
        <w:rPr>
          <w:rFonts w:eastAsia="Times New Roman" w:cstheme="minorHAnsi"/>
          <w:sz w:val="24"/>
          <w:szCs w:val="24"/>
        </w:rPr>
        <w:t xml:space="preserve"> Μνημείων Γιώργου Παπανδρέου όλο το προσωπικό της υπηρεσίας, την Πρόεδρο και τη Γενική Διευθύντρια της Εθνικής Πινακοθήκης </w:t>
      </w:r>
      <w:r w:rsidR="002731E3">
        <w:rPr>
          <w:rFonts w:eastAsia="Times New Roman" w:cstheme="minorHAnsi"/>
          <w:sz w:val="24"/>
          <w:szCs w:val="24"/>
        </w:rPr>
        <w:t>Όλγα</w:t>
      </w:r>
      <w:r w:rsidR="0086773D">
        <w:rPr>
          <w:rFonts w:eastAsia="Times New Roman" w:cstheme="minorHAnsi"/>
          <w:sz w:val="24"/>
          <w:szCs w:val="24"/>
        </w:rPr>
        <w:t xml:space="preserve"> </w:t>
      </w:r>
      <w:proofErr w:type="spellStart"/>
      <w:r w:rsidR="0086773D">
        <w:rPr>
          <w:rFonts w:eastAsia="Times New Roman" w:cstheme="minorHAnsi"/>
          <w:sz w:val="24"/>
          <w:szCs w:val="24"/>
        </w:rPr>
        <w:t>Μεντζαφού</w:t>
      </w:r>
      <w:proofErr w:type="spellEnd"/>
      <w:r w:rsidR="0086773D">
        <w:rPr>
          <w:rFonts w:eastAsia="Times New Roman" w:cstheme="minorHAnsi"/>
          <w:sz w:val="24"/>
          <w:szCs w:val="24"/>
        </w:rPr>
        <w:t xml:space="preserve"> και </w:t>
      </w:r>
      <w:proofErr w:type="spellStart"/>
      <w:r w:rsidR="0086773D">
        <w:rPr>
          <w:rFonts w:eastAsia="Times New Roman" w:cstheme="minorHAnsi"/>
          <w:sz w:val="24"/>
          <w:szCs w:val="24"/>
        </w:rPr>
        <w:t>Συραγώ</w:t>
      </w:r>
      <w:proofErr w:type="spellEnd"/>
      <w:r w:rsidR="0086773D">
        <w:rPr>
          <w:rFonts w:eastAsia="Times New Roman" w:cstheme="minorHAnsi"/>
          <w:sz w:val="24"/>
          <w:szCs w:val="24"/>
        </w:rPr>
        <w:t xml:space="preserve"> Τσιάρα και τις επιμελήτριες της έκθεσης, τον Καλλιτεχνικό Διευθυντή της Εθνικής Λυρικής Σκηνής Γιώργο </w:t>
      </w:r>
      <w:proofErr w:type="spellStart"/>
      <w:r w:rsidR="0086773D">
        <w:rPr>
          <w:rFonts w:eastAsia="Times New Roman" w:cstheme="minorHAnsi"/>
          <w:sz w:val="24"/>
          <w:szCs w:val="24"/>
        </w:rPr>
        <w:t>Κουμεντάκη</w:t>
      </w:r>
      <w:proofErr w:type="spellEnd"/>
      <w:r w:rsidR="0086773D">
        <w:rPr>
          <w:rFonts w:eastAsia="Times New Roman" w:cstheme="minorHAnsi"/>
          <w:sz w:val="24"/>
          <w:szCs w:val="24"/>
        </w:rPr>
        <w:t xml:space="preserve">, για την υποδειγματική συνεργασία μας. </w:t>
      </w:r>
      <w:r w:rsidRPr="00320B3E">
        <w:rPr>
          <w:rFonts w:eastAsia="Times New Roman" w:cstheme="minorHAnsi"/>
          <w:sz w:val="24"/>
          <w:szCs w:val="24"/>
        </w:rPr>
        <w:t xml:space="preserve">Ελπίζω οι κάτοικοι του Ναυπλίου να αγκαλιάσουν </w:t>
      </w:r>
      <w:r w:rsidR="0086773D">
        <w:rPr>
          <w:rFonts w:eastAsia="Times New Roman" w:cstheme="minorHAnsi"/>
          <w:sz w:val="24"/>
          <w:szCs w:val="24"/>
        </w:rPr>
        <w:t xml:space="preserve">το Τελωνείο τους </w:t>
      </w:r>
      <w:r w:rsidRPr="00320B3E">
        <w:rPr>
          <w:rFonts w:eastAsia="Times New Roman" w:cstheme="minorHAnsi"/>
          <w:sz w:val="24"/>
          <w:szCs w:val="24"/>
        </w:rPr>
        <w:t>και οι επισκέπτες να το ανακαλύψουν ως σημείο πολιτιστικής εμπειρίας και μνήμης».</w:t>
      </w:r>
    </w:p>
    <w:p w14:paraId="63BC3D83" w14:textId="3FC973A5" w:rsidR="007626C7" w:rsidRPr="00320B3E" w:rsidRDefault="007626C7" w:rsidP="002731E3">
      <w:pPr>
        <w:spacing w:before="100" w:beforeAutospacing="1" w:after="100" w:afterAutospacing="1" w:line="276" w:lineRule="auto"/>
        <w:jc w:val="both"/>
        <w:rPr>
          <w:rFonts w:eastAsia="Times New Roman" w:cstheme="minorHAnsi"/>
          <w:sz w:val="24"/>
          <w:szCs w:val="24"/>
          <w:lang w:eastAsia="el-GR"/>
        </w:rPr>
      </w:pPr>
      <w:r w:rsidRPr="00320B3E">
        <w:rPr>
          <w:rFonts w:eastAsia="Times New Roman" w:cstheme="minorHAnsi"/>
          <w:sz w:val="24"/>
          <w:szCs w:val="24"/>
          <w:lang w:eastAsia="el-GR"/>
        </w:rPr>
        <w:t>Η εκδήλωση των εγκαινίων πλαισιώθηκε από τα εγκαίνια της έκθεσης "Θάλασσα, ζείδωρος πνοή", σε συνεργασία με την Εθνική Πινακοθήκη – Μουσείο Αλεξάνδρου Σούτσου</w:t>
      </w:r>
      <w:r w:rsidR="00320B3E" w:rsidRPr="00320B3E">
        <w:rPr>
          <w:rFonts w:eastAsia="Times New Roman" w:cstheme="minorHAnsi"/>
          <w:sz w:val="24"/>
          <w:szCs w:val="24"/>
          <w:lang w:eastAsia="el-GR"/>
        </w:rPr>
        <w:t>.</w:t>
      </w:r>
      <w:r w:rsidRPr="00320B3E">
        <w:rPr>
          <w:rFonts w:eastAsia="Times New Roman" w:cstheme="minorHAnsi"/>
          <w:sz w:val="24"/>
          <w:szCs w:val="24"/>
          <w:lang w:eastAsia="el-GR"/>
        </w:rPr>
        <w:t xml:space="preserve"> Η έκθεση, βασισμένη στην παρουσίαση που είχε προηγηθεί στα Ηνωμένα Έθνη στη Νέα Υόρκη, εμπλουτισμένη με νέα έργα και επιμελημένη από τη Λαμπρινή </w:t>
      </w:r>
      <w:proofErr w:type="spellStart"/>
      <w:r w:rsidRPr="00320B3E">
        <w:rPr>
          <w:rFonts w:eastAsia="Times New Roman" w:cstheme="minorHAnsi"/>
          <w:sz w:val="24"/>
          <w:szCs w:val="24"/>
          <w:lang w:eastAsia="el-GR"/>
        </w:rPr>
        <w:t>Καρακούρτη</w:t>
      </w:r>
      <w:proofErr w:type="spellEnd"/>
      <w:r w:rsidRPr="00320B3E">
        <w:rPr>
          <w:rFonts w:eastAsia="Times New Roman" w:cstheme="minorHAnsi"/>
          <w:sz w:val="24"/>
          <w:szCs w:val="24"/>
          <w:lang w:eastAsia="el-GR"/>
        </w:rPr>
        <w:t xml:space="preserve"> – </w:t>
      </w:r>
      <w:proofErr w:type="spellStart"/>
      <w:r w:rsidRPr="00320B3E">
        <w:rPr>
          <w:rFonts w:eastAsia="Times New Roman" w:cstheme="minorHAnsi"/>
          <w:sz w:val="24"/>
          <w:szCs w:val="24"/>
          <w:lang w:eastAsia="el-GR"/>
        </w:rPr>
        <w:t>Ορφανοπούλου</w:t>
      </w:r>
      <w:proofErr w:type="spellEnd"/>
      <w:r w:rsidRPr="00320B3E">
        <w:rPr>
          <w:rFonts w:eastAsia="Times New Roman" w:cstheme="minorHAnsi"/>
          <w:sz w:val="24"/>
          <w:szCs w:val="24"/>
          <w:lang w:eastAsia="el-GR"/>
        </w:rPr>
        <w:t xml:space="preserve"> σε συνεργασία με την Έφη Αγαθονίκου, φωτίζει τη διαχρονική σχέση των Ελλήνων με τη θάλασσα μέσα από τη θαλασσογραφία, αναδεικνύοντας το Ναύπλιο ως λιμάνι-σύμβολο του ελληνικού πολιτισμού.</w:t>
      </w:r>
    </w:p>
    <w:p w14:paraId="4790B19E" w14:textId="77777777" w:rsidR="007626C7" w:rsidRPr="00320B3E" w:rsidRDefault="007626C7" w:rsidP="002731E3">
      <w:pPr>
        <w:spacing w:before="100" w:beforeAutospacing="1" w:after="100" w:afterAutospacing="1" w:line="276" w:lineRule="auto"/>
        <w:jc w:val="both"/>
        <w:rPr>
          <w:rFonts w:eastAsia="Times New Roman" w:cstheme="minorHAnsi"/>
          <w:sz w:val="24"/>
          <w:szCs w:val="24"/>
          <w:lang w:eastAsia="el-GR"/>
        </w:rPr>
      </w:pPr>
      <w:r w:rsidRPr="00320B3E">
        <w:rPr>
          <w:rFonts w:eastAsia="Times New Roman" w:cstheme="minorHAnsi"/>
          <w:sz w:val="24"/>
          <w:szCs w:val="24"/>
          <w:lang w:eastAsia="el-GR"/>
        </w:rPr>
        <w:lastRenderedPageBreak/>
        <w:t>Η έκθεση θα διαρκέσει έως τις 20 Σεπτεμβρίου 2025 και ο χώρος θα είναι εφεξής ανοικτός στο κοινό, ενισχύοντας την πολιτιστική ταυτότητα του Ναυπλίου και λειτουργώντας ως τόπος εξωστρέφειας και δημιουργικής συνεργασίας.</w:t>
      </w:r>
    </w:p>
    <w:p w14:paraId="14FACAE0" w14:textId="093A43A5" w:rsidR="007626C7" w:rsidRPr="00320B3E" w:rsidRDefault="0099568B" w:rsidP="002731E3">
      <w:pPr>
        <w:spacing w:line="276" w:lineRule="auto"/>
        <w:jc w:val="both"/>
        <w:rPr>
          <w:rFonts w:cstheme="minorHAnsi"/>
          <w:sz w:val="24"/>
          <w:szCs w:val="24"/>
        </w:rPr>
      </w:pPr>
      <w:r w:rsidRPr="00320B3E">
        <w:rPr>
          <w:rFonts w:cstheme="minorHAnsi"/>
          <w:sz w:val="24"/>
          <w:szCs w:val="24"/>
        </w:rPr>
        <w:t>Στην τελετή των εγκαινίων παραβρέθηκαν ο Υφυπουργός Αγροτικής Ανάπτυξης Γιάννης Ανδριανός, ο  Γ</w:t>
      </w:r>
      <w:r w:rsidR="0086773D">
        <w:rPr>
          <w:rFonts w:cstheme="minorHAnsi"/>
          <w:sz w:val="24"/>
          <w:szCs w:val="24"/>
        </w:rPr>
        <w:t xml:space="preserve">ενικός </w:t>
      </w:r>
      <w:r w:rsidRPr="00320B3E">
        <w:rPr>
          <w:rFonts w:cstheme="minorHAnsi"/>
          <w:sz w:val="24"/>
          <w:szCs w:val="24"/>
        </w:rPr>
        <w:t>Γ</w:t>
      </w:r>
      <w:r w:rsidR="0086773D">
        <w:rPr>
          <w:rFonts w:cstheme="minorHAnsi"/>
          <w:sz w:val="24"/>
          <w:szCs w:val="24"/>
        </w:rPr>
        <w:t>ραμματέας Πολιτισμού</w:t>
      </w:r>
      <w:r w:rsidRPr="00320B3E">
        <w:rPr>
          <w:rFonts w:cstheme="minorHAnsi"/>
          <w:sz w:val="24"/>
          <w:szCs w:val="24"/>
        </w:rPr>
        <w:t xml:space="preserve"> του Υπουργείου Πολιτισμού Γιώργου Διδασκάλου, ο βουλευτής Αργολίδας</w:t>
      </w:r>
      <w:r w:rsidR="0086773D">
        <w:rPr>
          <w:rFonts w:cstheme="minorHAnsi"/>
          <w:sz w:val="24"/>
          <w:szCs w:val="24"/>
        </w:rPr>
        <w:t xml:space="preserve"> του ΣΥΡΙΖΑ</w:t>
      </w:r>
      <w:r w:rsidRPr="00320B3E">
        <w:rPr>
          <w:rFonts w:cstheme="minorHAnsi"/>
          <w:sz w:val="24"/>
          <w:szCs w:val="24"/>
        </w:rPr>
        <w:t xml:space="preserve"> Γιώργος </w:t>
      </w:r>
      <w:proofErr w:type="spellStart"/>
      <w:r w:rsidRPr="00320B3E">
        <w:rPr>
          <w:rFonts w:cstheme="minorHAnsi"/>
          <w:sz w:val="24"/>
          <w:szCs w:val="24"/>
        </w:rPr>
        <w:t>Γαβρήλος</w:t>
      </w:r>
      <w:proofErr w:type="spellEnd"/>
      <w:r w:rsidRPr="00320B3E">
        <w:rPr>
          <w:rFonts w:cstheme="minorHAnsi"/>
          <w:sz w:val="24"/>
          <w:szCs w:val="24"/>
        </w:rPr>
        <w:t xml:space="preserve">, </w:t>
      </w:r>
      <w:r w:rsidR="0036510E" w:rsidRPr="00320B3E">
        <w:rPr>
          <w:rFonts w:cstheme="minorHAnsi"/>
          <w:sz w:val="24"/>
          <w:szCs w:val="24"/>
        </w:rPr>
        <w:t xml:space="preserve">ο καλλιτεχνικός διευθυντής της Εθνικής Λυρικής Σκηνής Γιώργος </w:t>
      </w:r>
      <w:proofErr w:type="spellStart"/>
      <w:r w:rsidR="0036510E" w:rsidRPr="00320B3E">
        <w:rPr>
          <w:rFonts w:cstheme="minorHAnsi"/>
          <w:sz w:val="24"/>
          <w:szCs w:val="24"/>
        </w:rPr>
        <w:t>Κουμεντάκης</w:t>
      </w:r>
      <w:proofErr w:type="spellEnd"/>
      <w:r w:rsidR="0036510E" w:rsidRPr="00320B3E">
        <w:rPr>
          <w:rFonts w:cstheme="minorHAnsi"/>
          <w:sz w:val="24"/>
          <w:szCs w:val="24"/>
        </w:rPr>
        <w:t xml:space="preserve">, </w:t>
      </w:r>
      <w:r w:rsidRPr="00320B3E">
        <w:rPr>
          <w:rFonts w:cstheme="minorHAnsi"/>
          <w:sz w:val="24"/>
          <w:szCs w:val="24"/>
        </w:rPr>
        <w:t xml:space="preserve">η πρόεδρος του ΔΣ της Εθνικής Πινακοθήκης Όλγα </w:t>
      </w:r>
      <w:proofErr w:type="spellStart"/>
      <w:r w:rsidRPr="00320B3E">
        <w:rPr>
          <w:rFonts w:cstheme="minorHAnsi"/>
          <w:sz w:val="24"/>
          <w:szCs w:val="24"/>
        </w:rPr>
        <w:t>Μεντζαφού</w:t>
      </w:r>
      <w:proofErr w:type="spellEnd"/>
      <w:r w:rsidRPr="00320B3E">
        <w:rPr>
          <w:rFonts w:cstheme="minorHAnsi"/>
          <w:sz w:val="24"/>
          <w:szCs w:val="24"/>
        </w:rPr>
        <w:t xml:space="preserve">, η Γενική Διευθύντρια της Εθνικής Πινακοθήκης </w:t>
      </w:r>
      <w:proofErr w:type="spellStart"/>
      <w:r w:rsidRPr="00320B3E">
        <w:rPr>
          <w:rFonts w:cstheme="minorHAnsi"/>
          <w:sz w:val="24"/>
          <w:szCs w:val="24"/>
        </w:rPr>
        <w:t>Συραγώ</w:t>
      </w:r>
      <w:proofErr w:type="spellEnd"/>
      <w:r w:rsidRPr="00320B3E">
        <w:rPr>
          <w:rFonts w:cstheme="minorHAnsi"/>
          <w:sz w:val="24"/>
          <w:szCs w:val="24"/>
        </w:rPr>
        <w:t xml:space="preserve"> Τσιάρα</w:t>
      </w:r>
      <w:r w:rsidR="00882FEA">
        <w:rPr>
          <w:rFonts w:cstheme="minorHAnsi"/>
          <w:sz w:val="24"/>
          <w:szCs w:val="24"/>
        </w:rPr>
        <w:t xml:space="preserve">, </w:t>
      </w:r>
      <w:r w:rsidRPr="00320B3E">
        <w:rPr>
          <w:rFonts w:cstheme="minorHAnsi"/>
          <w:sz w:val="24"/>
          <w:szCs w:val="24"/>
        </w:rPr>
        <w:t xml:space="preserve">τοπικοί παράγοντες και πλήθος κόσμου. </w:t>
      </w:r>
    </w:p>
    <w:sectPr w:rsidR="007626C7" w:rsidRPr="00320B3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A1"/>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5D339E5"/>
    <w:multiLevelType w:val="multilevel"/>
    <w:tmpl w:val="FEA48BC8"/>
    <w:lvl w:ilvl="0">
      <w:start w:val="1"/>
      <w:numFmt w:val="decimal"/>
      <w:suff w:val="space"/>
      <w:lvlText w:val="%1."/>
      <w:lvlJc w:val="left"/>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7BB2E52"/>
    <w:multiLevelType w:val="multilevel"/>
    <w:tmpl w:val="07BB2E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EF243E"/>
    <w:multiLevelType w:val="multilevel"/>
    <w:tmpl w:val="0AEF243E"/>
    <w:lvl w:ilvl="0">
      <w:start w:val="1"/>
      <w:numFmt w:val="decimal"/>
      <w:lvlText w:val="%1."/>
      <w:lvlJc w:val="left"/>
      <w:pPr>
        <w:ind w:left="425" w:hanging="425"/>
      </w:pPr>
      <w:rPr>
        <w:rFonts w:ascii="Palatino Linotype" w:hAnsi="Palatino Linotype" w:cs="Palatino Linotype"/>
        <w:b/>
        <w:bCs/>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36EA6C5A"/>
    <w:multiLevelType w:val="multilevel"/>
    <w:tmpl w:val="36EA6C5A"/>
    <w:lvl w:ilvl="0">
      <w:start w:val="1"/>
      <w:numFmt w:val="upperRoman"/>
      <w:lvlText w:val="%1."/>
      <w:lvlJc w:val="left"/>
      <w:pPr>
        <w:ind w:left="1080" w:hanging="720"/>
      </w:pPr>
    </w:lvl>
    <w:lvl w:ilvl="1">
      <w:start w:val="1"/>
      <w:numFmt w:val="decimal"/>
      <w:isLgl/>
      <w:lvlText w:val="%1.%2."/>
      <w:lvlJc w:val="left"/>
      <w:pPr>
        <w:ind w:left="810" w:hanging="450"/>
      </w:pPr>
      <w:rPr>
        <w:rFonts w:eastAsia="SimSun"/>
        <w:b/>
      </w:rPr>
    </w:lvl>
    <w:lvl w:ilvl="2">
      <w:start w:val="1"/>
      <w:numFmt w:val="decimal"/>
      <w:isLgl/>
      <w:lvlText w:val="%1.%2.%3."/>
      <w:lvlJc w:val="left"/>
      <w:pPr>
        <w:ind w:left="1080" w:hanging="720"/>
      </w:pPr>
      <w:rPr>
        <w:rFonts w:eastAsia="SimSun"/>
        <w:b/>
      </w:rPr>
    </w:lvl>
    <w:lvl w:ilvl="3">
      <w:start w:val="1"/>
      <w:numFmt w:val="decimal"/>
      <w:isLgl/>
      <w:lvlText w:val="%1.%2.%3.%4."/>
      <w:lvlJc w:val="left"/>
      <w:pPr>
        <w:ind w:left="1080" w:hanging="720"/>
      </w:pPr>
      <w:rPr>
        <w:rFonts w:eastAsia="SimSun"/>
        <w:b/>
      </w:rPr>
    </w:lvl>
    <w:lvl w:ilvl="4">
      <w:start w:val="1"/>
      <w:numFmt w:val="decimal"/>
      <w:isLgl/>
      <w:lvlText w:val="%1.%2.%3.%4.%5."/>
      <w:lvlJc w:val="left"/>
      <w:pPr>
        <w:ind w:left="1440" w:hanging="1080"/>
      </w:pPr>
      <w:rPr>
        <w:rFonts w:eastAsia="SimSun"/>
        <w:b/>
      </w:rPr>
    </w:lvl>
    <w:lvl w:ilvl="5">
      <w:start w:val="1"/>
      <w:numFmt w:val="decimal"/>
      <w:isLgl/>
      <w:lvlText w:val="%1.%2.%3.%4.%5.%6."/>
      <w:lvlJc w:val="left"/>
      <w:pPr>
        <w:ind w:left="1440" w:hanging="1080"/>
      </w:pPr>
      <w:rPr>
        <w:rFonts w:eastAsia="SimSun"/>
        <w:b/>
      </w:rPr>
    </w:lvl>
    <w:lvl w:ilvl="6">
      <w:start w:val="1"/>
      <w:numFmt w:val="decimal"/>
      <w:isLgl/>
      <w:lvlText w:val="%1.%2.%3.%4.%5.%6.%7."/>
      <w:lvlJc w:val="left"/>
      <w:pPr>
        <w:ind w:left="1800" w:hanging="1440"/>
      </w:pPr>
      <w:rPr>
        <w:rFonts w:eastAsia="SimSun"/>
        <w:b/>
      </w:rPr>
    </w:lvl>
    <w:lvl w:ilvl="7">
      <w:start w:val="1"/>
      <w:numFmt w:val="decimal"/>
      <w:isLgl/>
      <w:lvlText w:val="%1.%2.%3.%4.%5.%6.%7.%8."/>
      <w:lvlJc w:val="left"/>
      <w:pPr>
        <w:ind w:left="1800" w:hanging="1440"/>
      </w:pPr>
      <w:rPr>
        <w:rFonts w:eastAsia="SimSun"/>
        <w:b/>
      </w:rPr>
    </w:lvl>
    <w:lvl w:ilvl="8">
      <w:start w:val="1"/>
      <w:numFmt w:val="decimal"/>
      <w:isLgl/>
      <w:lvlText w:val="%1.%2.%3.%4.%5.%6.%7.%8.%9."/>
      <w:lvlJc w:val="left"/>
      <w:pPr>
        <w:ind w:left="2160" w:hanging="1800"/>
      </w:pPr>
      <w:rPr>
        <w:rFonts w:eastAsia="SimSun"/>
        <w:b/>
      </w:rPr>
    </w:lvl>
  </w:abstractNum>
  <w:abstractNum w:abstractNumId="4" w15:restartNumberingAfterBreak="0">
    <w:nsid w:val="61705C15"/>
    <w:multiLevelType w:val="multilevel"/>
    <w:tmpl w:val="61705C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6C7"/>
    <w:rsid w:val="002731E3"/>
    <w:rsid w:val="002F21ED"/>
    <w:rsid w:val="00320B3E"/>
    <w:rsid w:val="00327F2B"/>
    <w:rsid w:val="0036510E"/>
    <w:rsid w:val="004E527C"/>
    <w:rsid w:val="006D616F"/>
    <w:rsid w:val="007626C7"/>
    <w:rsid w:val="007A1E78"/>
    <w:rsid w:val="007C5810"/>
    <w:rsid w:val="007D679F"/>
    <w:rsid w:val="00827821"/>
    <w:rsid w:val="00834FB1"/>
    <w:rsid w:val="0086773D"/>
    <w:rsid w:val="00882FEA"/>
    <w:rsid w:val="008916BD"/>
    <w:rsid w:val="008B2DC2"/>
    <w:rsid w:val="0099568B"/>
    <w:rsid w:val="009C5F2C"/>
    <w:rsid w:val="009D55DC"/>
    <w:rsid w:val="00BF1807"/>
    <w:rsid w:val="00C8022B"/>
    <w:rsid w:val="00D52BB5"/>
    <w:rsid w:val="00D61460"/>
    <w:rsid w:val="00D728A0"/>
    <w:rsid w:val="00D976D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6F660"/>
  <w15:chartTrackingRefBased/>
  <w15:docId w15:val="{DEE43A13-51B2-4F03-9420-7B3F23F92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Char"/>
    <w:uiPriority w:val="9"/>
    <w:qFormat/>
    <w:rsid w:val="00BF1807"/>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unhideWhenUsed/>
    <w:qFormat/>
    <w:rsid w:val="007626C7"/>
    <w:pPr>
      <w:spacing w:after="0" w:line="240" w:lineRule="auto"/>
      <w:ind w:left="720"/>
      <w:contextualSpacing/>
    </w:pPr>
    <w:rPr>
      <w:rFonts w:eastAsiaTheme="minorEastAsia"/>
      <w:sz w:val="20"/>
      <w:szCs w:val="20"/>
      <w:lang w:val="en-US" w:eastAsia="zh-CN"/>
    </w:rPr>
  </w:style>
  <w:style w:type="paragraph" w:customStyle="1" w:styleId="Standard">
    <w:name w:val="Standard"/>
    <w:qFormat/>
    <w:rsid w:val="007626C7"/>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customStyle="1" w:styleId="Style4">
    <w:name w:val="Style4"/>
    <w:basedOn w:val="Standard"/>
    <w:qFormat/>
    <w:rsid w:val="007626C7"/>
    <w:pPr>
      <w:spacing w:line="415" w:lineRule="exact"/>
      <w:textAlignment w:val="auto"/>
    </w:pPr>
  </w:style>
  <w:style w:type="character" w:customStyle="1" w:styleId="FontStyle19">
    <w:name w:val="Font Style19"/>
    <w:qFormat/>
    <w:rsid w:val="007626C7"/>
    <w:rPr>
      <w:rFonts w:ascii="Times New Roman" w:hAnsi="Times New Roman" w:cs="Times New Roman" w:hint="default"/>
      <w:b/>
      <w:bCs/>
      <w:color w:val="000000"/>
      <w:sz w:val="22"/>
      <w:szCs w:val="22"/>
    </w:rPr>
  </w:style>
  <w:style w:type="paragraph" w:styleId="Web">
    <w:name w:val="Normal (Web)"/>
    <w:basedOn w:val="Standard"/>
    <w:uiPriority w:val="99"/>
    <w:unhideWhenUsed/>
    <w:qFormat/>
    <w:rsid w:val="007626C7"/>
    <w:pPr>
      <w:spacing w:before="280" w:after="280"/>
      <w:textAlignment w:val="auto"/>
    </w:pPr>
    <w:rPr>
      <w:rFonts w:eastAsia="Times New Roman"/>
    </w:rPr>
  </w:style>
  <w:style w:type="character" w:styleId="a4">
    <w:name w:val="Strong"/>
    <w:basedOn w:val="a0"/>
    <w:uiPriority w:val="22"/>
    <w:qFormat/>
    <w:rsid w:val="007626C7"/>
    <w:rPr>
      <w:b/>
      <w:bCs/>
    </w:rPr>
  </w:style>
  <w:style w:type="character" w:customStyle="1" w:styleId="3Char">
    <w:name w:val="Επικεφαλίδα 3 Char"/>
    <w:basedOn w:val="a0"/>
    <w:link w:val="3"/>
    <w:uiPriority w:val="9"/>
    <w:rsid w:val="00BF1807"/>
    <w:rPr>
      <w:rFonts w:ascii="Times New Roman" w:eastAsia="Times New Roman" w:hAnsi="Times New Roman" w:cs="Times New Roman"/>
      <w:b/>
      <w:bCs/>
      <w:sz w:val="27"/>
      <w:szCs w:val="2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1363">
      <w:bodyDiv w:val="1"/>
      <w:marLeft w:val="0"/>
      <w:marRight w:val="0"/>
      <w:marTop w:val="0"/>
      <w:marBottom w:val="0"/>
      <w:divBdr>
        <w:top w:val="none" w:sz="0" w:space="0" w:color="auto"/>
        <w:left w:val="none" w:sz="0" w:space="0" w:color="auto"/>
        <w:bottom w:val="none" w:sz="0" w:space="0" w:color="auto"/>
        <w:right w:val="none" w:sz="0" w:space="0" w:color="auto"/>
      </w:divBdr>
    </w:div>
    <w:div w:id="297995260">
      <w:bodyDiv w:val="1"/>
      <w:marLeft w:val="0"/>
      <w:marRight w:val="0"/>
      <w:marTop w:val="0"/>
      <w:marBottom w:val="0"/>
      <w:divBdr>
        <w:top w:val="none" w:sz="0" w:space="0" w:color="auto"/>
        <w:left w:val="none" w:sz="0" w:space="0" w:color="auto"/>
        <w:bottom w:val="none" w:sz="0" w:space="0" w:color="auto"/>
        <w:right w:val="none" w:sz="0" w:space="0" w:color="auto"/>
      </w:divBdr>
    </w:div>
    <w:div w:id="950666124">
      <w:bodyDiv w:val="1"/>
      <w:marLeft w:val="0"/>
      <w:marRight w:val="0"/>
      <w:marTop w:val="0"/>
      <w:marBottom w:val="0"/>
      <w:divBdr>
        <w:top w:val="none" w:sz="0" w:space="0" w:color="auto"/>
        <w:left w:val="none" w:sz="0" w:space="0" w:color="auto"/>
        <w:bottom w:val="none" w:sz="0" w:space="0" w:color="auto"/>
        <w:right w:val="none" w:sz="0" w:space="0" w:color="auto"/>
      </w:divBdr>
    </w:div>
    <w:div w:id="1492866039">
      <w:bodyDiv w:val="1"/>
      <w:marLeft w:val="0"/>
      <w:marRight w:val="0"/>
      <w:marTop w:val="0"/>
      <w:marBottom w:val="0"/>
      <w:divBdr>
        <w:top w:val="none" w:sz="0" w:space="0" w:color="auto"/>
        <w:left w:val="none" w:sz="0" w:space="0" w:color="auto"/>
        <w:bottom w:val="none" w:sz="0" w:space="0" w:color="auto"/>
        <w:right w:val="none" w:sz="0" w:space="0" w:color="auto"/>
      </w:divBdr>
    </w:div>
    <w:div w:id="1828672152">
      <w:bodyDiv w:val="1"/>
      <w:marLeft w:val="0"/>
      <w:marRight w:val="0"/>
      <w:marTop w:val="0"/>
      <w:marBottom w:val="0"/>
      <w:divBdr>
        <w:top w:val="none" w:sz="0" w:space="0" w:color="auto"/>
        <w:left w:val="none" w:sz="0" w:space="0" w:color="auto"/>
        <w:bottom w:val="none" w:sz="0" w:space="0" w:color="auto"/>
        <w:right w:val="none" w:sz="0" w:space="0" w:color="auto"/>
      </w:divBdr>
      <w:divsChild>
        <w:div w:id="1478037923">
          <w:marLeft w:val="0"/>
          <w:marRight w:val="0"/>
          <w:marTop w:val="0"/>
          <w:marBottom w:val="495"/>
          <w:divBdr>
            <w:top w:val="none" w:sz="0" w:space="0" w:color="auto"/>
            <w:left w:val="none" w:sz="0" w:space="0" w:color="auto"/>
            <w:bottom w:val="none" w:sz="0" w:space="0" w:color="auto"/>
            <w:right w:val="none" w:sz="0" w:space="0" w:color="auto"/>
          </w:divBdr>
          <w:divsChild>
            <w:div w:id="511646360">
              <w:marLeft w:val="0"/>
              <w:marRight w:val="0"/>
              <w:marTop w:val="0"/>
              <w:marBottom w:val="0"/>
              <w:divBdr>
                <w:top w:val="none" w:sz="0" w:space="0" w:color="auto"/>
                <w:left w:val="none" w:sz="0" w:space="0" w:color="auto"/>
                <w:bottom w:val="none" w:sz="0" w:space="0" w:color="auto"/>
                <w:right w:val="none" w:sz="0" w:space="0" w:color="auto"/>
              </w:divBdr>
              <w:divsChild>
                <w:div w:id="1195190999">
                  <w:marLeft w:val="0"/>
                  <w:marRight w:val="0"/>
                  <w:marTop w:val="0"/>
                  <w:marBottom w:val="0"/>
                  <w:divBdr>
                    <w:top w:val="none" w:sz="0" w:space="8" w:color="auto"/>
                    <w:left w:val="none" w:sz="0" w:space="8" w:color="auto"/>
                    <w:bottom w:val="single" w:sz="24" w:space="8" w:color="auto"/>
                    <w:right w:val="none" w:sz="0" w:space="8" w:color="auto"/>
                  </w:divBdr>
                </w:div>
              </w:divsChild>
            </w:div>
          </w:divsChild>
        </w:div>
        <w:div w:id="1331299114">
          <w:marLeft w:val="0"/>
          <w:marRight w:val="0"/>
          <w:marTop w:val="0"/>
          <w:marBottom w:val="0"/>
          <w:divBdr>
            <w:top w:val="none" w:sz="0" w:space="0" w:color="auto"/>
            <w:left w:val="none" w:sz="0" w:space="0" w:color="auto"/>
            <w:bottom w:val="none" w:sz="0" w:space="0" w:color="auto"/>
            <w:right w:val="none" w:sz="0" w:space="0" w:color="auto"/>
          </w:divBdr>
          <w:divsChild>
            <w:div w:id="799686686">
              <w:marLeft w:val="0"/>
              <w:marRight w:val="0"/>
              <w:marTop w:val="0"/>
              <w:marBottom w:val="0"/>
              <w:divBdr>
                <w:top w:val="none" w:sz="0" w:space="0" w:color="auto"/>
                <w:left w:val="none" w:sz="0" w:space="0" w:color="auto"/>
                <w:bottom w:val="none" w:sz="0" w:space="0" w:color="auto"/>
                <w:right w:val="none" w:sz="0" w:space="0" w:color="auto"/>
              </w:divBdr>
              <w:divsChild>
                <w:div w:id="214045872">
                  <w:marLeft w:val="0"/>
                  <w:marRight w:val="0"/>
                  <w:marTop w:val="0"/>
                  <w:marBottom w:val="0"/>
                  <w:divBdr>
                    <w:top w:val="none" w:sz="0" w:space="0" w:color="auto"/>
                    <w:left w:val="none" w:sz="0" w:space="0" w:color="auto"/>
                    <w:bottom w:val="none" w:sz="0" w:space="0" w:color="auto"/>
                    <w:right w:val="none" w:sz="0" w:space="0" w:color="auto"/>
                  </w:divBdr>
                  <w:divsChild>
                    <w:div w:id="3501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325812">
      <w:bodyDiv w:val="1"/>
      <w:marLeft w:val="0"/>
      <w:marRight w:val="0"/>
      <w:marTop w:val="0"/>
      <w:marBottom w:val="0"/>
      <w:divBdr>
        <w:top w:val="none" w:sz="0" w:space="0" w:color="auto"/>
        <w:left w:val="none" w:sz="0" w:space="0" w:color="auto"/>
        <w:bottom w:val="none" w:sz="0" w:space="0" w:color="auto"/>
        <w:right w:val="none" w:sz="0" w:space="0" w:color="auto"/>
      </w:divBdr>
      <w:divsChild>
        <w:div w:id="1445075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808F4BEC-B5AD-453A-A891-64A7920ADA8A}"/>
</file>

<file path=customXml/itemProps2.xml><?xml version="1.0" encoding="utf-8"?>
<ds:datastoreItem xmlns:ds="http://schemas.openxmlformats.org/officeDocument/2006/customXml" ds:itemID="{C644AA7A-50BA-4D8F-8C32-31F107B2D709}"/>
</file>

<file path=customXml/itemProps3.xml><?xml version="1.0" encoding="utf-8"?>
<ds:datastoreItem xmlns:ds="http://schemas.openxmlformats.org/officeDocument/2006/customXml" ds:itemID="{B238698D-64E0-4E5C-8673-4CB5542D6EA3}"/>
</file>

<file path=docProps/app.xml><?xml version="1.0" encoding="utf-8"?>
<Properties xmlns="http://schemas.openxmlformats.org/officeDocument/2006/extended-properties" xmlns:vt="http://schemas.openxmlformats.org/officeDocument/2006/docPropsVTypes">
  <Template>Normal</Template>
  <TotalTime>0</TotalTime>
  <Pages>3</Pages>
  <Words>863</Words>
  <Characters>4665</Characters>
  <Application>Microsoft Office Word</Application>
  <DocSecurity>0</DocSecurity>
  <Lines>38</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Η αποκατάσταση του Παλαιού Τελωνείου στο Ναύπλιο, πρότυπο πολιτιστικής διαχείρισης με αναπτυξιακό πρόσημο</dc:title>
  <dc:subject/>
  <dc:creator>Πολυρήνα Σταϊκοπούλου</dc:creator>
  <cp:keywords/>
  <dc:description/>
  <cp:lastModifiedBy>Ελευθερία Πελτέκη</cp:lastModifiedBy>
  <cp:revision>2</cp:revision>
  <dcterms:created xsi:type="dcterms:W3CDTF">2025-07-06T18:04:00Z</dcterms:created>
  <dcterms:modified xsi:type="dcterms:W3CDTF">2025-07-06T18:04:00Z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